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9B8BB" w14:textId="77777777" w:rsidR="006909C0" w:rsidRDefault="006909C0" w:rsidP="006909C0">
      <w:pPr>
        <w:ind w:left="5580" w:right="-18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27408426" w14:textId="77777777" w:rsidR="006909C0" w:rsidRDefault="006909C0" w:rsidP="006909C0">
      <w:pPr>
        <w:tabs>
          <w:tab w:val="center" w:pos="8252"/>
        </w:tabs>
        <w:ind w:left="5580" w:right="-180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к п</w:t>
      </w:r>
      <w:r>
        <w:rPr>
          <w:snapToGrid w:val="0"/>
          <w:sz w:val="28"/>
          <w:szCs w:val="28"/>
        </w:rPr>
        <w:t>риказу Главного управления</w:t>
      </w:r>
    </w:p>
    <w:p w14:paraId="711A71B5" w14:textId="77777777" w:rsidR="006909C0" w:rsidRDefault="006909C0" w:rsidP="006909C0">
      <w:pPr>
        <w:ind w:left="5580" w:right="-18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МЧС России по Пермскому краю</w:t>
      </w:r>
    </w:p>
    <w:p w14:paraId="1E89150E" w14:textId="77777777" w:rsidR="006909C0" w:rsidRDefault="006909C0" w:rsidP="006909C0">
      <w:pPr>
        <w:ind w:left="558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</w:t>
      </w:r>
      <w:proofErr w:type="gramStart"/>
      <w:r>
        <w:rPr>
          <w:sz w:val="28"/>
          <w:szCs w:val="28"/>
        </w:rPr>
        <w:t>_  №</w:t>
      </w:r>
      <w:proofErr w:type="gramEnd"/>
      <w:r>
        <w:rPr>
          <w:sz w:val="28"/>
          <w:szCs w:val="28"/>
        </w:rPr>
        <w:t xml:space="preserve"> _________</w:t>
      </w:r>
      <w:r>
        <w:rPr>
          <w:b/>
          <w:sz w:val="28"/>
          <w:szCs w:val="28"/>
        </w:rPr>
        <w:t xml:space="preserve"> </w:t>
      </w:r>
    </w:p>
    <w:p w14:paraId="0BF98DEF" w14:textId="77777777" w:rsidR="006909C0" w:rsidRDefault="006909C0" w:rsidP="006909C0">
      <w:pPr>
        <w:ind w:left="6804" w:right="-180"/>
        <w:jc w:val="center"/>
        <w:rPr>
          <w:snapToGrid w:val="0"/>
        </w:rPr>
      </w:pPr>
    </w:p>
    <w:p w14:paraId="7FC6C71D" w14:textId="77777777" w:rsidR="006909C0" w:rsidRDefault="006909C0" w:rsidP="00690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пожаров на объектах жилого сектора </w:t>
      </w:r>
    </w:p>
    <w:p w14:paraId="07D193B5" w14:textId="347AE199" w:rsidR="006909C0" w:rsidRDefault="006909C0" w:rsidP="00690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Пермском муниципальном районе за</w:t>
      </w:r>
      <w:r w:rsidR="00484BAB">
        <w:rPr>
          <w:b/>
          <w:sz w:val="28"/>
          <w:szCs w:val="28"/>
        </w:rPr>
        <w:t xml:space="preserve"> </w:t>
      </w:r>
      <w:r w:rsidR="00F220C4">
        <w:rPr>
          <w:b/>
          <w:sz w:val="28"/>
          <w:szCs w:val="28"/>
        </w:rPr>
        <w:t>январь</w:t>
      </w:r>
      <w:r w:rsidR="00D979F6">
        <w:rPr>
          <w:b/>
          <w:sz w:val="28"/>
          <w:szCs w:val="28"/>
        </w:rPr>
        <w:t xml:space="preserve"> </w:t>
      </w:r>
      <w:r w:rsidR="00484BAB">
        <w:rPr>
          <w:b/>
          <w:sz w:val="28"/>
          <w:szCs w:val="28"/>
        </w:rPr>
        <w:t>20</w:t>
      </w:r>
      <w:r w:rsidR="00F220C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9E36F7">
        <w:rPr>
          <w:b/>
          <w:sz w:val="28"/>
          <w:szCs w:val="28"/>
        </w:rPr>
        <w:t>а</w:t>
      </w:r>
    </w:p>
    <w:p w14:paraId="0E1C3716" w14:textId="77777777" w:rsidR="006909C0" w:rsidRDefault="006909C0" w:rsidP="006909C0"/>
    <w:p w14:paraId="6B7A0089" w14:textId="77777777" w:rsidR="006909C0" w:rsidRDefault="006909C0" w:rsidP="006909C0">
      <w:pPr>
        <w:jc w:val="both"/>
        <w:rPr>
          <w:b/>
        </w:rPr>
      </w:pPr>
      <w:r>
        <w:rPr>
          <w:b/>
        </w:rPr>
        <w:t xml:space="preserve">Раздел 1. «Состав административных образований, входящих в Пермский муниципальный район» </w:t>
      </w:r>
    </w:p>
    <w:p w14:paraId="427374CA" w14:textId="27F8B2DA" w:rsidR="006909C0" w:rsidRDefault="006909C0" w:rsidP="006909C0">
      <w:pPr>
        <w:ind w:firstLine="284"/>
        <w:jc w:val="both"/>
      </w:pPr>
      <w:r>
        <w:t>1.1.</w:t>
      </w:r>
      <w:r>
        <w:rPr>
          <w:b/>
        </w:rPr>
        <w:t xml:space="preserve">  </w:t>
      </w:r>
      <w:r>
        <w:t>По состоянию на</w:t>
      </w:r>
      <w:r w:rsidR="000A1592">
        <w:t xml:space="preserve"> </w:t>
      </w:r>
      <w:r w:rsidR="00F220C4">
        <w:t>январь</w:t>
      </w:r>
      <w:r w:rsidR="00D979F6">
        <w:t xml:space="preserve"> 20</w:t>
      </w:r>
      <w:r w:rsidR="00F220C4">
        <w:t>20</w:t>
      </w:r>
      <w:r>
        <w:rPr>
          <w:b/>
        </w:rPr>
        <w:t xml:space="preserve"> года</w:t>
      </w:r>
      <w:r>
        <w:t xml:space="preserve"> в территорию Пермского муниципального района входит 17 административных образований:</w:t>
      </w:r>
    </w:p>
    <w:p w14:paraId="62544E4F" w14:textId="77777777" w:rsidR="006909C0" w:rsidRDefault="006909C0" w:rsidP="006909C0">
      <w:pPr>
        <w:numPr>
          <w:ilvl w:val="0"/>
          <w:numId w:val="4"/>
        </w:numPr>
        <w:jc w:val="both"/>
      </w:pPr>
      <w:r>
        <w:t>Городских поселений _0___;</w:t>
      </w:r>
    </w:p>
    <w:p w14:paraId="574D203D" w14:textId="77777777" w:rsidR="006909C0" w:rsidRDefault="006909C0" w:rsidP="006909C0">
      <w:pPr>
        <w:numPr>
          <w:ilvl w:val="0"/>
          <w:numId w:val="4"/>
        </w:numPr>
        <w:jc w:val="both"/>
      </w:pPr>
      <w:r>
        <w:t>Сельских поселений __</w:t>
      </w:r>
      <w:r w:rsidRPr="004F7C8D">
        <w:rPr>
          <w:u w:val="single"/>
        </w:rPr>
        <w:t>17</w:t>
      </w:r>
      <w:r>
        <w:t>___;</w:t>
      </w:r>
    </w:p>
    <w:p w14:paraId="44DAA172" w14:textId="77777777" w:rsidR="006909C0" w:rsidRDefault="006909C0" w:rsidP="006909C0">
      <w:pPr>
        <w:ind w:firstLine="360"/>
        <w:jc w:val="both"/>
      </w:pPr>
      <w:r>
        <w:t>1.2.</w:t>
      </w:r>
      <w:r>
        <w:rPr>
          <w:b/>
        </w:rPr>
        <w:t xml:space="preserve"> </w:t>
      </w:r>
      <w:r>
        <w:t>Население административных единиц на последнюю дату анализируемого периода составляет:</w:t>
      </w:r>
    </w:p>
    <w:p w14:paraId="127071BA" w14:textId="77777777" w:rsidR="006909C0" w:rsidRDefault="006909C0" w:rsidP="006909C0">
      <w:pPr>
        <w:ind w:left="360"/>
        <w:jc w:val="both"/>
      </w:pPr>
      <w:r>
        <w:t>В Пермско</w:t>
      </w:r>
      <w:r w:rsidR="00A13DB1">
        <w:t>м муниципальном районе – _</w:t>
      </w:r>
      <w:r w:rsidR="00A13DB1" w:rsidRPr="004F7C8D">
        <w:rPr>
          <w:u w:val="single"/>
        </w:rPr>
        <w:t>110</w:t>
      </w:r>
      <w:r w:rsidR="00D979F6" w:rsidRPr="004F7C8D">
        <w:rPr>
          <w:u w:val="single"/>
        </w:rPr>
        <w:t>212</w:t>
      </w:r>
      <w:r>
        <w:t>___человек, из которых зарегистрированы:</w:t>
      </w:r>
    </w:p>
    <w:p w14:paraId="7EC7A1D7" w14:textId="77777777" w:rsidR="006909C0" w:rsidRDefault="006909C0" w:rsidP="006909C0">
      <w:pPr>
        <w:jc w:val="both"/>
      </w:pPr>
      <w:r>
        <w:t>в городских поселениях __0_ человека;</w:t>
      </w:r>
    </w:p>
    <w:p w14:paraId="4B98BAED" w14:textId="77777777" w:rsidR="006909C0" w:rsidRDefault="006909C0" w:rsidP="006909C0">
      <w:pPr>
        <w:jc w:val="both"/>
      </w:pPr>
      <w:r>
        <w:t xml:space="preserve">в сельских поселениях </w:t>
      </w:r>
      <w:r w:rsidR="00A13DB1">
        <w:t>__</w:t>
      </w:r>
      <w:r w:rsidR="00A13DB1" w:rsidRPr="004F7C8D">
        <w:rPr>
          <w:u w:val="single"/>
        </w:rPr>
        <w:t>110</w:t>
      </w:r>
      <w:r w:rsidR="00D979F6" w:rsidRPr="004F7C8D">
        <w:rPr>
          <w:u w:val="single"/>
        </w:rPr>
        <w:t>212</w:t>
      </w:r>
      <w:r w:rsidR="00D979F6">
        <w:t>__ человек</w:t>
      </w:r>
      <w:r>
        <w:t>.</w:t>
      </w:r>
    </w:p>
    <w:p w14:paraId="3D47FFD2" w14:textId="77777777" w:rsidR="006909C0" w:rsidRDefault="006909C0" w:rsidP="006909C0">
      <w:pPr>
        <w:ind w:firstLine="360"/>
        <w:jc w:val="both"/>
        <w:rPr>
          <w:sz w:val="28"/>
          <w:szCs w:val="28"/>
        </w:rPr>
      </w:pPr>
      <w:r>
        <w:t>1.3. Жилой сектор Пермского муниципального района состоит из: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007"/>
        <w:gridCol w:w="853"/>
        <w:gridCol w:w="896"/>
        <w:gridCol w:w="579"/>
        <w:gridCol w:w="720"/>
        <w:gridCol w:w="720"/>
        <w:gridCol w:w="720"/>
        <w:gridCol w:w="720"/>
        <w:gridCol w:w="720"/>
        <w:gridCol w:w="720"/>
        <w:gridCol w:w="900"/>
      </w:tblGrid>
      <w:tr w:rsidR="006909C0" w14:paraId="132389AF" w14:textId="77777777" w:rsidTr="006909C0">
        <w:trPr>
          <w:trHeight w:val="1355"/>
        </w:trPr>
        <w:tc>
          <w:tcPr>
            <w:tcW w:w="2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2E007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3D123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многоквартирных жилых домов</w:t>
            </w: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0AD64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Домов повышенной этажности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B1BD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общежитий</w:t>
            </w:r>
          </w:p>
        </w:tc>
        <w:tc>
          <w:tcPr>
            <w:tcW w:w="14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F8BE6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Частных жилых домов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E774C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Домов с низкой пожароопасной устойчивостью (не относящихся к предыдущим позициям)</w:t>
            </w:r>
          </w:p>
        </w:tc>
      </w:tr>
      <w:tr w:rsidR="006909C0" w14:paraId="530C859A" w14:textId="77777777" w:rsidTr="006909C0">
        <w:trPr>
          <w:trHeight w:val="1517"/>
        </w:trPr>
        <w:tc>
          <w:tcPr>
            <w:tcW w:w="2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5C7C7" w14:textId="77777777" w:rsidR="006909C0" w:rsidRDefault="006909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3CAE08E4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B97E65F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от общего коли-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0D6DB8A9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551DF78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от общего коли-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70F6E1A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A3B7C17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от общего коли-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67144FA7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140969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от общего коли-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5DD8E98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14:paraId="4FB44D76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от общего коли-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</w:p>
        </w:tc>
      </w:tr>
      <w:tr w:rsidR="006909C0" w14:paraId="2CE6CE28" w14:textId="77777777" w:rsidTr="006909C0">
        <w:trPr>
          <w:trHeight w:val="353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E47B4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Бершетское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BC1874C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4A7076A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785C5A7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41FC8CB5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0AECAF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CACCC4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C24BCBF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869AAC7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8C96165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0AA3602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47D003EC" w14:textId="77777777" w:rsidTr="006909C0">
        <w:trPr>
          <w:trHeight w:val="417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D7FAFCC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Гамовское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687E1BB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5EB746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4DCCF4E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609DF59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3C9FE0C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3723EC59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82EF1F0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3C047BB3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30A5114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DD537F2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7BFF5BD0" w14:textId="77777777" w:rsidTr="006909C0">
        <w:trPr>
          <w:trHeight w:val="287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23359B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Двуреченское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7067BC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EC86701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9244AAF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6051F3B0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2FE9827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3C1FFB9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204A20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6C7F6BF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051FD49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46EDC1F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452FCE22" w14:textId="77777777" w:rsidTr="006909C0">
        <w:trPr>
          <w:trHeight w:val="351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E723081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Заболотское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DBB74B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B7A797D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493696F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6408390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4042D04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4F3FB61D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A3A513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A49E321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4F9B150C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B833FB6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7E3E6FF9" w14:textId="77777777" w:rsidTr="006909C0">
        <w:trPr>
          <w:trHeight w:val="415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603BDD9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Кондратовское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8972351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932D370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DE63092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2E25CC9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10E355B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5921AF96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C5A01ED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408EBA4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544C6E0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A8E401D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7CF13F41" w14:textId="77777777" w:rsidTr="006909C0">
        <w:trPr>
          <w:trHeight w:val="285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C5AA2B0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Пальниковское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C1FFDE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25C30BA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5C63732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30405B19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FF3911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E1121DA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24C7884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AB8555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CAFC2D3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DD20405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429B9595" w14:textId="77777777" w:rsidTr="006909C0">
        <w:trPr>
          <w:trHeight w:val="285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E14A22A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Платошинское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89E0159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30A66FE0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C1EB538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411B252C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96DDE54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6F71216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F7D9A1B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308DB58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477AE7D2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11C37F5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909C0" w14:paraId="6CED668B" w14:textId="77777777" w:rsidTr="006909C0">
        <w:trPr>
          <w:trHeight w:val="390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5C65E54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Савинское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61D974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3840712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B42C003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6ACD05CF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664C46B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2D01E33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52388DC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F461CFD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FD2F12D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A7B07F7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532FA8EE" w14:textId="77777777" w:rsidTr="006909C0">
        <w:trPr>
          <w:trHeight w:val="390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A83DE33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FF04688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FCEC0DA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9C91ED2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3B03DE7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B4371B3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56DD55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19F3C0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44CDEFCB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B751B22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69EBFC4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0FFDD126" w14:textId="77777777" w:rsidTr="006909C0">
        <w:trPr>
          <w:trHeight w:val="463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6708D6C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6EE55B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05AC2B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4EBD426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56367319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1EA5E47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72F7541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2B1FF9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51A6ADC0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264888E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5D74EFB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6BA66F04" w14:textId="77777777" w:rsidTr="006909C0">
        <w:trPr>
          <w:trHeight w:val="390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74D60BF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Култаевское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E852CDF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617244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0D88E23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6ED1D1B1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266729C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F476F2A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2806358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2700394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4E463216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5FC506D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229FDC67" w14:textId="77777777" w:rsidTr="006909C0">
        <w:trPr>
          <w:trHeight w:val="390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AFDCB63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5707433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66269D4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26C4A9D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3F774E1D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EFC89B9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93C5A39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B5DF248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E248921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AAD69B6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9BD6A31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47ABEDD9" w14:textId="77777777" w:rsidTr="006909C0">
        <w:trPr>
          <w:trHeight w:val="390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9D725E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DD5B128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9FA4C1D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2469C52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49E7E0F0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FAD2749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0C8FC08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9797096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2E0EE61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5A25C871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68782A5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650B493F" w14:textId="77777777" w:rsidTr="006909C0">
        <w:trPr>
          <w:trHeight w:val="259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9D08C0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Фроловское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099AFFB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6301012E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897291D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A110A7D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ACC25CB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4D2A20F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F9FCD9A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09F509A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AE424F9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D6B3635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519B8EA3" w14:textId="77777777" w:rsidTr="006909C0">
        <w:trPr>
          <w:trHeight w:val="339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D05E65A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Хохловское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662FD2F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E97E2E4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3E83778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EA4CD23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35E89B0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4CD4F3D6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09B3CD9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E7A1E14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DE0EFE2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95F8C71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709504D6" w14:textId="77777777" w:rsidTr="006909C0">
        <w:trPr>
          <w:trHeight w:val="334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7BBD6E9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Юговское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5C307E5C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4B6C87D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1DA3CC40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2FDF6CDF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96074A4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46771F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F8B3DDC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5BD0FEF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BD1D544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3BEF90DB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4C3D397E" w14:textId="77777777" w:rsidTr="006909C0">
        <w:trPr>
          <w:trHeight w:val="334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FE7796F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Юго-Камское СП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E2A5C30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A1F4E2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E059776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679088A5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ED708AB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A746316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E0A0A1A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5232496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6E360872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29EEE112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6909C0" w14:paraId="271F0856" w14:textId="77777777" w:rsidTr="006909C0">
        <w:trPr>
          <w:trHeight w:val="334"/>
        </w:trPr>
        <w:tc>
          <w:tcPr>
            <w:tcW w:w="2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37B53" w14:textId="77777777" w:rsidR="006909C0" w:rsidRDefault="006909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муниципальный район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432F1637" w14:textId="77777777" w:rsidR="006909C0" w:rsidRDefault="006909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0740783" w14:textId="77777777" w:rsidR="006909C0" w:rsidRDefault="006909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7E50E3A9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003AB7A5" w14:textId="77777777" w:rsidR="006909C0" w:rsidRDefault="006909C0"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67A3ED83" w14:textId="77777777" w:rsidR="006909C0" w:rsidRDefault="006909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16DB99C1" w14:textId="77777777" w:rsidR="006909C0" w:rsidRDefault="006909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1A636D7" w14:textId="77777777" w:rsidR="006909C0" w:rsidRDefault="006909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609292A5" w14:textId="77777777" w:rsidR="006909C0" w:rsidRDefault="006909C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CCFF"/>
            <w:hideMark/>
          </w:tcPr>
          <w:p w14:paraId="7210BB27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FF"/>
            <w:hideMark/>
          </w:tcPr>
          <w:p w14:paraId="06E8AC1A" w14:textId="77777777" w:rsidR="006909C0" w:rsidRDefault="006909C0">
            <w:r>
              <w:rPr>
                <w:color w:val="000000"/>
                <w:sz w:val="20"/>
                <w:szCs w:val="20"/>
              </w:rPr>
              <w:t> 0</w:t>
            </w:r>
          </w:p>
        </w:tc>
      </w:tr>
    </w:tbl>
    <w:p w14:paraId="6C8F8921" w14:textId="77777777" w:rsidR="006909C0" w:rsidRDefault="006909C0" w:rsidP="006909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«Подразделения пожарной охраны на территории Пермского муниципального района» </w:t>
      </w:r>
    </w:p>
    <w:p w14:paraId="598CB88A" w14:textId="77777777" w:rsidR="006909C0" w:rsidRDefault="006909C0" w:rsidP="006909C0">
      <w:pPr>
        <w:jc w:val="both"/>
        <w:rPr>
          <w:b/>
        </w:rPr>
      </w:pPr>
    </w:p>
    <w:p w14:paraId="06906239" w14:textId="77777777" w:rsidR="006909C0" w:rsidRDefault="006909C0" w:rsidP="006909C0">
      <w:pPr>
        <w:jc w:val="both"/>
      </w:pPr>
      <w:r>
        <w:t>2.1.</w:t>
      </w:r>
      <w:r>
        <w:rPr>
          <w:b/>
        </w:rPr>
        <w:t xml:space="preserve"> </w:t>
      </w:r>
      <w:r>
        <w:t>Государственную функцию по предупреждению и ликвидации возникающих пожаров и чрезвычайных ситуаций и деятельность предусмотренную, нормативно-правовыми документами в области пожарной безопасности осуществляют:</w:t>
      </w:r>
    </w:p>
    <w:p w14:paraId="6C14E13F" w14:textId="77777777" w:rsidR="006909C0" w:rsidRDefault="006909C0" w:rsidP="006909C0">
      <w:pPr>
        <w:numPr>
          <w:ilvl w:val="0"/>
          <w:numId w:val="6"/>
        </w:numPr>
        <w:jc w:val="both"/>
      </w:pPr>
      <w:r>
        <w:t>Государственных инспекторов пожарной безопасности:</w:t>
      </w:r>
    </w:p>
    <w:p w14:paraId="78122518" w14:textId="77777777" w:rsidR="006909C0" w:rsidRDefault="006909C0" w:rsidP="006909C0">
      <w:pPr>
        <w:ind w:left="720"/>
        <w:jc w:val="both"/>
      </w:pPr>
      <w:r>
        <w:t>- главных государственных инспекторов _1_ человек;</w:t>
      </w:r>
    </w:p>
    <w:p w14:paraId="6B26099E" w14:textId="77777777" w:rsidR="006909C0" w:rsidRDefault="006909C0" w:rsidP="006909C0">
      <w:pPr>
        <w:ind w:left="720"/>
        <w:jc w:val="both"/>
      </w:pPr>
      <w:r>
        <w:t>- государственных инспекторов _5_ человек, из них:</w:t>
      </w:r>
    </w:p>
    <w:p w14:paraId="2D4BF500" w14:textId="77777777" w:rsidR="008A51FC" w:rsidRDefault="008A51FC" w:rsidP="008A51FC">
      <w:pPr>
        <w:numPr>
          <w:ilvl w:val="0"/>
          <w:numId w:val="6"/>
        </w:numPr>
        <w:jc w:val="both"/>
      </w:pPr>
      <w:r>
        <w:t>подразделений Государственной противопожарной службы - _5_единиц;</w:t>
      </w:r>
    </w:p>
    <w:p w14:paraId="5602CB8D" w14:textId="74C2989B" w:rsidR="008A51FC" w:rsidRDefault="008A51FC" w:rsidP="008A51FC">
      <w:pPr>
        <w:ind w:left="720"/>
        <w:jc w:val="both"/>
      </w:pPr>
      <w:r>
        <w:t>ГКУ Пермского края «</w:t>
      </w:r>
      <w:r w:rsidR="00711905">
        <w:t>Управление Государственной противопожарной службы Пермского края</w:t>
      </w:r>
      <w:r>
        <w:t>», в состав которого входит:</w:t>
      </w:r>
    </w:p>
    <w:p w14:paraId="4447D629" w14:textId="77777777" w:rsidR="008A51FC" w:rsidRDefault="008A51FC" w:rsidP="008A51FC">
      <w:pPr>
        <w:ind w:left="720"/>
        <w:jc w:val="both"/>
      </w:pPr>
      <w:r>
        <w:t xml:space="preserve">- 33 ПЧ </w:t>
      </w:r>
      <w:r w:rsidR="00924256">
        <w:t>ГКУ ПК «УГПС Пермского края»</w:t>
      </w:r>
      <w:r>
        <w:t>, численность личного состава – 19 человек, 1 единица техники;</w:t>
      </w:r>
    </w:p>
    <w:p w14:paraId="12EFB8FD" w14:textId="77777777" w:rsidR="008A51FC" w:rsidRDefault="008A51FC" w:rsidP="008A51FC">
      <w:pPr>
        <w:ind w:left="720"/>
        <w:jc w:val="both"/>
      </w:pPr>
      <w:r>
        <w:t xml:space="preserve">- 34 ПЧ </w:t>
      </w:r>
      <w:r w:rsidR="00924256">
        <w:t xml:space="preserve">ГКУ ПК «УГПС Пермского края», </w:t>
      </w:r>
      <w:r>
        <w:t xml:space="preserve"> численность личного состава – 38 человек, 1 единица техники;</w:t>
      </w:r>
    </w:p>
    <w:p w14:paraId="11989070" w14:textId="77777777" w:rsidR="008A51FC" w:rsidRDefault="008A51FC" w:rsidP="008A51FC">
      <w:pPr>
        <w:ind w:left="720"/>
        <w:jc w:val="both"/>
      </w:pPr>
      <w:r>
        <w:t xml:space="preserve">- 50 ПЧ </w:t>
      </w:r>
      <w:r w:rsidR="00924256">
        <w:t xml:space="preserve">ГКУ ПК «УГПС Пермского края», </w:t>
      </w:r>
      <w:r>
        <w:t>численность личного состава – 33 человека, 2 единицы техники;</w:t>
      </w:r>
    </w:p>
    <w:p w14:paraId="24E9D9F4" w14:textId="77777777" w:rsidR="008A51FC" w:rsidRDefault="008A51FC" w:rsidP="008A51FC">
      <w:pPr>
        <w:ind w:left="720"/>
        <w:jc w:val="both"/>
      </w:pPr>
      <w:r>
        <w:t xml:space="preserve">- 111 ПЧ </w:t>
      </w:r>
      <w:r w:rsidR="00924256">
        <w:t xml:space="preserve">ГКУ ПК «УГПС Пермского края», </w:t>
      </w:r>
      <w:r>
        <w:t>численность личного состава – 19 человек, 1 единица техники;</w:t>
      </w:r>
    </w:p>
    <w:p w14:paraId="3A5B2122" w14:textId="77777777" w:rsidR="008A51FC" w:rsidRDefault="008A51FC" w:rsidP="008A51FC">
      <w:pPr>
        <w:ind w:left="720"/>
        <w:jc w:val="both"/>
      </w:pPr>
      <w:r>
        <w:t xml:space="preserve">- 133 ПЧ </w:t>
      </w:r>
      <w:r w:rsidR="00924256">
        <w:t>ГКУ ПК «УГПС Пермского края»,</w:t>
      </w:r>
      <w:r>
        <w:t xml:space="preserve"> численность личного состава – 48 человек, 3 единицы техники;</w:t>
      </w:r>
    </w:p>
    <w:p w14:paraId="5512F7BB" w14:textId="77777777" w:rsidR="008A51FC" w:rsidRDefault="008A51FC" w:rsidP="008A51FC">
      <w:pPr>
        <w:ind w:left="720"/>
        <w:jc w:val="both"/>
      </w:pPr>
      <w:r>
        <w:t xml:space="preserve">- 112 ПЧ </w:t>
      </w:r>
      <w:r w:rsidR="00924256">
        <w:t>ГКУ ПК «УГПС Пермс</w:t>
      </w:r>
      <w:r w:rsidR="00540E01">
        <w:t>кого края»</w:t>
      </w:r>
      <w:r>
        <w:t>, численность личного состава – 23 человека, 2 единицы техники;</w:t>
      </w:r>
    </w:p>
    <w:p w14:paraId="53B6ADBB" w14:textId="77777777" w:rsidR="008A51FC" w:rsidRDefault="008A51FC" w:rsidP="008A51FC">
      <w:pPr>
        <w:numPr>
          <w:ilvl w:val="0"/>
          <w:numId w:val="6"/>
        </w:numPr>
        <w:jc w:val="both"/>
      </w:pPr>
      <w:r>
        <w:t>подразделений муниципальной пожарной охраны:</w:t>
      </w:r>
    </w:p>
    <w:p w14:paraId="2233AEE2" w14:textId="77777777" w:rsidR="008A51FC" w:rsidRDefault="008A51FC" w:rsidP="008A51FC">
      <w:pPr>
        <w:ind w:left="720"/>
        <w:jc w:val="both"/>
      </w:pPr>
      <w:r>
        <w:t>- МПО п. Горный - _6__ человек;</w:t>
      </w:r>
    </w:p>
    <w:p w14:paraId="33C8E6AC" w14:textId="77777777" w:rsidR="008A51FC" w:rsidRDefault="008A51FC" w:rsidP="008A51FC">
      <w:pPr>
        <w:ind w:left="720"/>
        <w:jc w:val="both"/>
      </w:pPr>
      <w:r>
        <w:t>- МПО с. Култаево - _5__ человек;</w:t>
      </w:r>
    </w:p>
    <w:p w14:paraId="3D4634C5" w14:textId="77777777" w:rsidR="008A51FC" w:rsidRDefault="008A51FC" w:rsidP="008A51FC">
      <w:pPr>
        <w:ind w:left="720"/>
        <w:jc w:val="both"/>
      </w:pPr>
      <w:r>
        <w:t>- МПО д. Петровка – 4 человека;</w:t>
      </w:r>
    </w:p>
    <w:p w14:paraId="49632CB4" w14:textId="77777777" w:rsidR="008A51FC" w:rsidRDefault="008A51FC" w:rsidP="008A51FC">
      <w:pPr>
        <w:ind w:left="720"/>
        <w:jc w:val="both"/>
      </w:pPr>
      <w:r>
        <w:t xml:space="preserve">- МПО д. </w:t>
      </w:r>
      <w:proofErr w:type="spellStart"/>
      <w:r>
        <w:t>Скобелевка</w:t>
      </w:r>
      <w:proofErr w:type="spellEnd"/>
      <w:r>
        <w:t xml:space="preserve"> – 5 человек;</w:t>
      </w:r>
    </w:p>
    <w:p w14:paraId="7CB6C5A3" w14:textId="77777777" w:rsidR="008A51FC" w:rsidRDefault="008A51FC" w:rsidP="008A51FC">
      <w:pPr>
        <w:ind w:left="720"/>
        <w:jc w:val="both"/>
      </w:pPr>
      <w:r>
        <w:t>- МПО с. Рождественское – 5 человек;</w:t>
      </w:r>
    </w:p>
    <w:p w14:paraId="0AC8ECAA" w14:textId="77777777" w:rsidR="008A51FC" w:rsidRDefault="008A51FC" w:rsidP="008A51FC">
      <w:pPr>
        <w:ind w:left="720"/>
        <w:jc w:val="both"/>
      </w:pPr>
      <w:r>
        <w:t>- МПО п. Юг – 5 человек;</w:t>
      </w:r>
    </w:p>
    <w:p w14:paraId="592BDF58" w14:textId="77777777" w:rsidR="008A51FC" w:rsidRDefault="008A51FC" w:rsidP="008A51FC">
      <w:pPr>
        <w:ind w:left="720"/>
        <w:jc w:val="both"/>
      </w:pPr>
      <w:r>
        <w:t>- МПО д. Мостовая – 6 человек.</w:t>
      </w:r>
    </w:p>
    <w:p w14:paraId="0324058B" w14:textId="77777777" w:rsidR="008A51FC" w:rsidRDefault="008A51FC" w:rsidP="008A51FC">
      <w:pPr>
        <w:numPr>
          <w:ilvl w:val="0"/>
          <w:numId w:val="6"/>
        </w:numPr>
        <w:jc w:val="both"/>
      </w:pPr>
      <w:r>
        <w:t>Оказывают содействие в предупреждении и тушении пожаров 1 добровольная пожарная дружина, 6 подразделений ведомственной пожарной охраны, 2 подразделения частной пожарной охраны с общей численностью 192 человека.</w:t>
      </w:r>
    </w:p>
    <w:p w14:paraId="17F55F6B" w14:textId="77777777" w:rsidR="006909C0" w:rsidRDefault="006909C0" w:rsidP="006909C0">
      <w:pPr>
        <w:ind w:left="720"/>
        <w:jc w:val="both"/>
      </w:pPr>
    </w:p>
    <w:p w14:paraId="3B5A4F03" w14:textId="77777777" w:rsidR="006909C0" w:rsidRDefault="006909C0" w:rsidP="006909C0">
      <w:pPr>
        <w:ind w:left="720"/>
        <w:jc w:val="both"/>
      </w:pPr>
      <w:r>
        <w:t>Плотность заселения территорий составляет:</w:t>
      </w:r>
    </w:p>
    <w:p w14:paraId="1295E6FB" w14:textId="77777777" w:rsidR="006909C0" w:rsidRDefault="006909C0" w:rsidP="006909C0">
      <w:pPr>
        <w:ind w:left="720"/>
        <w:jc w:val="both"/>
      </w:pPr>
      <w:r>
        <w:t>в сельских поселениях  _28,1__ чел/</w:t>
      </w:r>
      <w:proofErr w:type="spellStart"/>
      <w:r>
        <w:t>кв.км</w:t>
      </w:r>
      <w:proofErr w:type="spellEnd"/>
      <w:r>
        <w:t xml:space="preserve">. </w:t>
      </w:r>
    </w:p>
    <w:p w14:paraId="1BCAEA33" w14:textId="77777777" w:rsidR="006909C0" w:rsidRDefault="006909C0" w:rsidP="00FB4396">
      <w:pPr>
        <w:ind w:left="720"/>
        <w:jc w:val="both"/>
      </w:pPr>
      <w:r>
        <w:t xml:space="preserve"> </w:t>
      </w:r>
    </w:p>
    <w:p w14:paraId="52877726" w14:textId="2B2BD1F9" w:rsidR="006909C0" w:rsidRDefault="006909C0" w:rsidP="006909C0">
      <w:pPr>
        <w:numPr>
          <w:ilvl w:val="0"/>
          <w:numId w:val="8"/>
        </w:numPr>
        <w:jc w:val="both"/>
      </w:pPr>
      <w:r>
        <w:t>С начала</w:t>
      </w:r>
      <w:r w:rsidR="00484BAB">
        <w:t xml:space="preserve"> 20</w:t>
      </w:r>
      <w:r w:rsidR="008266A8">
        <w:t>20</w:t>
      </w:r>
      <w:r>
        <w:t xml:space="preserve"> года на о</w:t>
      </w:r>
      <w:r w:rsidR="00677F35">
        <w:t xml:space="preserve">бъектах жилья и на территории </w:t>
      </w:r>
      <w:r>
        <w:t>Пермского муниципал</w:t>
      </w:r>
      <w:r w:rsidR="00BE0115">
        <w:t>ьного района зарегистрирован</w:t>
      </w:r>
      <w:r w:rsidR="00B07E55">
        <w:t>о</w:t>
      </w:r>
      <w:r w:rsidR="00722C50">
        <w:t xml:space="preserve"> </w:t>
      </w:r>
      <w:r w:rsidR="008266A8">
        <w:t>20</w:t>
      </w:r>
      <w:r>
        <w:t xml:space="preserve"> пожар</w:t>
      </w:r>
      <w:r w:rsidR="00115F75">
        <w:t>ов</w:t>
      </w:r>
      <w:r>
        <w:t>, которые произошли:</w:t>
      </w:r>
    </w:p>
    <w:p w14:paraId="31F2D7BB" w14:textId="37AB96A8" w:rsidR="006909C0" w:rsidRDefault="006909C0" w:rsidP="006909C0">
      <w:pPr>
        <w:ind w:left="720"/>
        <w:jc w:val="both"/>
      </w:pPr>
      <w:r>
        <w:t>в</w:t>
      </w:r>
      <w:r w:rsidR="00722C50">
        <w:t xml:space="preserve"> многоквартирных жилых домах </w:t>
      </w:r>
      <w:r w:rsidR="008266A8">
        <w:t>–</w:t>
      </w:r>
      <w:r w:rsidR="00722C50">
        <w:t xml:space="preserve"> </w:t>
      </w:r>
      <w:r w:rsidR="008266A8">
        <w:t>0</w:t>
      </w:r>
      <w:r>
        <w:t xml:space="preserve"> пожар</w:t>
      </w:r>
      <w:r w:rsidR="00EB66DB">
        <w:t>ов</w:t>
      </w:r>
      <w:r>
        <w:t>;</w:t>
      </w:r>
    </w:p>
    <w:p w14:paraId="4C4ADC20" w14:textId="77777777" w:rsidR="006909C0" w:rsidRDefault="006909C0" w:rsidP="006909C0">
      <w:pPr>
        <w:ind w:left="720"/>
        <w:jc w:val="both"/>
      </w:pPr>
      <w:r>
        <w:t>в общежитиях                                      - _0_ пожаров;</w:t>
      </w:r>
    </w:p>
    <w:p w14:paraId="6EEBA47E" w14:textId="77777777" w:rsidR="006909C0" w:rsidRDefault="006909C0" w:rsidP="006909C0">
      <w:pPr>
        <w:ind w:left="720"/>
        <w:jc w:val="both"/>
      </w:pPr>
      <w:r>
        <w:t>на объектах ведомственного жилья    - _0_ пожаров;</w:t>
      </w:r>
    </w:p>
    <w:p w14:paraId="6112730D" w14:textId="403EA30D" w:rsidR="006909C0" w:rsidRDefault="006909C0" w:rsidP="006909C0">
      <w:pPr>
        <w:ind w:left="720"/>
        <w:jc w:val="both"/>
      </w:pPr>
      <w:r>
        <w:t xml:space="preserve">в частных жилых домовладениях (в том числе и используемых под дачи) </w:t>
      </w:r>
      <w:r w:rsidR="00703A8C">
        <w:t>–</w:t>
      </w:r>
      <w:r>
        <w:t xml:space="preserve"> </w:t>
      </w:r>
      <w:r w:rsidR="008266A8">
        <w:rPr>
          <w:u w:val="single"/>
        </w:rPr>
        <w:t>10</w:t>
      </w:r>
      <w:r w:rsidR="00484BAB">
        <w:t xml:space="preserve"> пожар</w:t>
      </w:r>
      <w:r w:rsidR="00EB66DB">
        <w:t>ов</w:t>
      </w:r>
      <w:r>
        <w:t>;</w:t>
      </w:r>
    </w:p>
    <w:p w14:paraId="1BD4AE8A" w14:textId="4E34BE55" w:rsidR="006909C0" w:rsidRDefault="006909C0" w:rsidP="006909C0">
      <w:pPr>
        <w:ind w:left="720"/>
        <w:jc w:val="both"/>
      </w:pPr>
      <w:r>
        <w:t xml:space="preserve">в садовых домах       </w:t>
      </w:r>
      <w:r w:rsidR="008A1706">
        <w:t xml:space="preserve">                           - _</w:t>
      </w:r>
      <w:r w:rsidR="00955F74">
        <w:rPr>
          <w:u w:val="single"/>
        </w:rPr>
        <w:t>1</w:t>
      </w:r>
      <w:r w:rsidR="0092002A">
        <w:t>_ пожар</w:t>
      </w:r>
      <w:r w:rsidR="00A13DB1">
        <w:t>ов</w:t>
      </w:r>
      <w:r>
        <w:t>.</w:t>
      </w:r>
    </w:p>
    <w:p w14:paraId="49389E6D" w14:textId="16B5171C" w:rsidR="006909C0" w:rsidRDefault="006909C0" w:rsidP="006909C0">
      <w:pPr>
        <w:ind w:left="720"/>
        <w:jc w:val="both"/>
      </w:pPr>
      <w:r>
        <w:t xml:space="preserve">Прочие                                                 - </w:t>
      </w:r>
      <w:r w:rsidR="008266A8">
        <w:t>9</w:t>
      </w:r>
      <w:r>
        <w:t xml:space="preserve"> пожар</w:t>
      </w:r>
      <w:r w:rsidR="008266A8">
        <w:t>ов</w:t>
      </w:r>
      <w:r>
        <w:t>.</w:t>
      </w:r>
    </w:p>
    <w:p w14:paraId="1C22A194" w14:textId="77777777" w:rsidR="006909C0" w:rsidRDefault="004E63F1" w:rsidP="006909C0">
      <w:pPr>
        <w:jc w:val="both"/>
      </w:pPr>
      <w:bookmarkStart w:id="0" w:name="_GoBack"/>
      <w:r>
        <w:rPr>
          <w:noProof/>
        </w:rPr>
        <w:drawing>
          <wp:anchor distT="152400" distB="283337" distL="1010412" distR="276479" simplePos="0" relativeHeight="251657216" behindDoc="0" locked="0" layoutInCell="1" allowOverlap="1" wp14:anchorId="0FAAC8E6" wp14:editId="03122BC4">
            <wp:simplePos x="0" y="0"/>
            <wp:positionH relativeFrom="column">
              <wp:posOffset>440690</wp:posOffset>
            </wp:positionH>
            <wp:positionV relativeFrom="paragraph">
              <wp:posOffset>220345</wp:posOffset>
            </wp:positionV>
            <wp:extent cx="5207635" cy="1677670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bookmarkEnd w:id="0"/>
      <w:r w:rsidR="006909C0">
        <w:t>Сравнение с показателями пожаров на объектах жилого фонда в аналогичном периоде прошлого года можно проследить на диаграмме.</w:t>
      </w:r>
    </w:p>
    <w:p w14:paraId="779D6668" w14:textId="77777777" w:rsidR="006909C0" w:rsidRDefault="006909C0" w:rsidP="006909C0">
      <w:pPr>
        <w:jc w:val="both"/>
      </w:pPr>
    </w:p>
    <w:p w14:paraId="6C6E9419" w14:textId="77777777" w:rsidR="006909C0" w:rsidRDefault="006909C0" w:rsidP="006909C0">
      <w:pPr>
        <w:jc w:val="both"/>
      </w:pPr>
    </w:p>
    <w:p w14:paraId="693467B5" w14:textId="77777777" w:rsidR="006909C0" w:rsidRDefault="006909C0" w:rsidP="006909C0">
      <w:pPr>
        <w:jc w:val="both"/>
      </w:pPr>
    </w:p>
    <w:p w14:paraId="1A7B88DC" w14:textId="77777777" w:rsidR="006909C0" w:rsidRDefault="006909C0" w:rsidP="00690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3E2E4D" w14:textId="77777777" w:rsidR="006909C0" w:rsidRDefault="006909C0" w:rsidP="006909C0">
      <w:pPr>
        <w:jc w:val="both"/>
        <w:rPr>
          <w:sz w:val="28"/>
          <w:szCs w:val="28"/>
        </w:rPr>
      </w:pPr>
    </w:p>
    <w:p w14:paraId="3C82F34D" w14:textId="77777777" w:rsidR="006909C0" w:rsidRDefault="006909C0" w:rsidP="006909C0">
      <w:pPr>
        <w:jc w:val="both"/>
        <w:rPr>
          <w:sz w:val="28"/>
          <w:szCs w:val="28"/>
        </w:rPr>
      </w:pPr>
    </w:p>
    <w:p w14:paraId="06BC94B6" w14:textId="77777777" w:rsidR="006909C0" w:rsidRDefault="006909C0" w:rsidP="006909C0">
      <w:pPr>
        <w:jc w:val="both"/>
        <w:rPr>
          <w:sz w:val="28"/>
          <w:szCs w:val="28"/>
        </w:rPr>
      </w:pPr>
    </w:p>
    <w:p w14:paraId="0BA1C564" w14:textId="77777777" w:rsidR="006909C0" w:rsidRDefault="006909C0" w:rsidP="006909C0">
      <w:pPr>
        <w:jc w:val="both"/>
        <w:rPr>
          <w:sz w:val="28"/>
          <w:szCs w:val="28"/>
        </w:rPr>
      </w:pPr>
    </w:p>
    <w:p w14:paraId="581E3471" w14:textId="3918367D" w:rsidR="006909C0" w:rsidRPr="007E32B7" w:rsidRDefault="006909C0" w:rsidP="007E32B7">
      <w:pPr>
        <w:jc w:val="center"/>
        <w:rPr>
          <w:b/>
          <w:sz w:val="32"/>
          <w:szCs w:val="32"/>
        </w:rPr>
      </w:pPr>
      <w:r w:rsidRPr="007E32B7">
        <w:rPr>
          <w:b/>
          <w:sz w:val="32"/>
          <w:szCs w:val="32"/>
        </w:rPr>
        <w:lastRenderedPageBreak/>
        <w:t>Распределение количества пожаров по административным единицам Пермского муниципального района</w:t>
      </w:r>
      <w:r w:rsidR="00D979F6">
        <w:rPr>
          <w:b/>
          <w:sz w:val="32"/>
          <w:szCs w:val="32"/>
        </w:rPr>
        <w:t xml:space="preserve"> с 01.01.20</w:t>
      </w:r>
      <w:r w:rsidR="00F220C4">
        <w:rPr>
          <w:b/>
          <w:sz w:val="32"/>
          <w:szCs w:val="32"/>
        </w:rPr>
        <w:t>20</w:t>
      </w:r>
      <w:r w:rsidR="007E32B7" w:rsidRPr="007E32B7">
        <w:rPr>
          <w:b/>
          <w:sz w:val="32"/>
          <w:szCs w:val="32"/>
        </w:rPr>
        <w:t xml:space="preserve"> по </w:t>
      </w:r>
      <w:r w:rsidR="00F220C4">
        <w:rPr>
          <w:b/>
          <w:sz w:val="32"/>
          <w:szCs w:val="32"/>
        </w:rPr>
        <w:t>31</w:t>
      </w:r>
      <w:r w:rsidR="00D979F6">
        <w:rPr>
          <w:b/>
          <w:sz w:val="32"/>
          <w:szCs w:val="32"/>
        </w:rPr>
        <w:t>.</w:t>
      </w:r>
      <w:r w:rsidR="00F220C4">
        <w:rPr>
          <w:b/>
          <w:sz w:val="32"/>
          <w:szCs w:val="32"/>
        </w:rPr>
        <w:t>01</w:t>
      </w:r>
      <w:r w:rsidR="00D979F6">
        <w:rPr>
          <w:b/>
          <w:sz w:val="32"/>
          <w:szCs w:val="32"/>
        </w:rPr>
        <w:t>.20</w:t>
      </w:r>
      <w:r w:rsidR="00F220C4">
        <w:rPr>
          <w:b/>
          <w:sz w:val="32"/>
          <w:szCs w:val="32"/>
        </w:rPr>
        <w:t>20</w:t>
      </w:r>
    </w:p>
    <w:p w14:paraId="19CEA5D9" w14:textId="77777777" w:rsidR="006909C0" w:rsidRPr="007E32B7" w:rsidRDefault="006909C0" w:rsidP="007E32B7">
      <w:pPr>
        <w:jc w:val="center"/>
        <w:rPr>
          <w:b/>
        </w:rPr>
      </w:pPr>
    </w:p>
    <w:tbl>
      <w:tblPr>
        <w:tblpPr w:leftFromText="180" w:rightFromText="180" w:vertAnchor="text" w:horzAnchor="margin" w:tblpY="21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1559"/>
        <w:gridCol w:w="709"/>
        <w:gridCol w:w="709"/>
        <w:gridCol w:w="1132"/>
        <w:gridCol w:w="850"/>
        <w:gridCol w:w="711"/>
        <w:gridCol w:w="1276"/>
      </w:tblGrid>
      <w:tr w:rsidR="006909C0" w14:paraId="6E509BFD" w14:textId="77777777" w:rsidTr="00115F75">
        <w:trPr>
          <w:trHeight w:val="26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44A9" w14:textId="77777777" w:rsidR="006909C0" w:rsidRDefault="006909C0">
            <w:pPr>
              <w:jc w:val="center"/>
            </w:pPr>
            <w:r>
              <w:t>Наименование</w:t>
            </w:r>
          </w:p>
          <w:p w14:paraId="22FFBE2B" w14:textId="77777777" w:rsidR="006909C0" w:rsidRDefault="006909C0">
            <w:pPr>
              <w:jc w:val="center"/>
              <w:rPr>
                <w:sz w:val="28"/>
                <w:szCs w:val="28"/>
              </w:rPr>
            </w:pPr>
            <w:r>
              <w:t>сельского поселения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48FE" w14:textId="77777777" w:rsidR="006909C0" w:rsidRDefault="006909C0">
            <w:pPr>
              <w:ind w:left="-108"/>
              <w:jc w:val="center"/>
            </w:pPr>
            <w:r>
              <w:t>пожары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1C27" w14:textId="77777777" w:rsidR="006909C0" w:rsidRDefault="006909C0">
            <w:pPr>
              <w:jc w:val="center"/>
            </w:pPr>
            <w:r>
              <w:t>Погибшие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E2E0" w14:textId="77777777" w:rsidR="006909C0" w:rsidRDefault="006909C0">
            <w:pPr>
              <w:jc w:val="center"/>
            </w:pPr>
            <w:r>
              <w:t>Травмированные</w:t>
            </w:r>
          </w:p>
        </w:tc>
      </w:tr>
      <w:tr w:rsidR="006909C0" w14:paraId="7BBFE2B2" w14:textId="77777777" w:rsidTr="008626DE">
        <w:trPr>
          <w:trHeight w:val="1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3957" w14:textId="77777777" w:rsidR="006909C0" w:rsidRDefault="006909C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7EF8" w14:textId="1D3D1E9E" w:rsidR="006909C0" w:rsidRDefault="006909C0">
            <w:pPr>
              <w:jc w:val="center"/>
            </w:pPr>
            <w:r>
              <w:t>201</w:t>
            </w:r>
            <w:r w:rsidR="00F220C4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CB0F" w14:textId="02130761" w:rsidR="006909C0" w:rsidRDefault="006909C0" w:rsidP="000B5322">
            <w:pPr>
              <w:jc w:val="center"/>
            </w:pPr>
            <w:r>
              <w:t>20</w:t>
            </w:r>
            <w:r w:rsidR="00F220C4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C58F" w14:textId="77777777" w:rsidR="006909C0" w:rsidRDefault="006909C0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C0E3" w14:textId="6760AE83" w:rsidR="006909C0" w:rsidRDefault="006909C0">
            <w:pPr>
              <w:jc w:val="center"/>
            </w:pPr>
            <w:r>
              <w:t>201</w:t>
            </w:r>
            <w:r w:rsidR="00F220C4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9850" w14:textId="34E55967" w:rsidR="006909C0" w:rsidRDefault="006909C0" w:rsidP="000B5322">
            <w:pPr>
              <w:jc w:val="center"/>
            </w:pPr>
            <w:r>
              <w:t>20</w:t>
            </w:r>
            <w:r w:rsidR="00F220C4"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F25A" w14:textId="77777777" w:rsidR="006909C0" w:rsidRDefault="006909C0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56DE" w14:textId="2209E81E" w:rsidR="006909C0" w:rsidRDefault="006909C0" w:rsidP="000B5322">
            <w:pPr>
              <w:jc w:val="center"/>
            </w:pPr>
            <w:r>
              <w:t>20</w:t>
            </w:r>
            <w:r w:rsidR="00F220C4">
              <w:t>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32E6" w14:textId="33EA17FE" w:rsidR="006909C0" w:rsidRDefault="006909C0">
            <w:pPr>
              <w:jc w:val="center"/>
            </w:pPr>
            <w:r>
              <w:t>20</w:t>
            </w:r>
            <w:r w:rsidR="00F220C4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A0DC" w14:textId="77777777" w:rsidR="006909C0" w:rsidRDefault="006909C0">
            <w:pPr>
              <w:jc w:val="center"/>
            </w:pPr>
            <w:r>
              <w:t>%</w:t>
            </w:r>
          </w:p>
        </w:tc>
      </w:tr>
      <w:tr w:rsidR="00463C70" w14:paraId="3855470D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D182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Бершетское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3208" w14:textId="799EE67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3387" w14:textId="31E0998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749E" w14:textId="396F269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C28A" w14:textId="518FF4F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0CC4" w14:textId="2337A2D7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6C82" w14:textId="3154F494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7EA3" w14:textId="6C749AF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EAA9" w14:textId="34E9CD55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3F1F" w14:textId="780D650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419A6393" w14:textId="77777777" w:rsidTr="00F220C4">
        <w:trPr>
          <w:trHeight w:val="2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9FCE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Пальниковское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72C2" w14:textId="5FFC7E6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5CEA" w14:textId="106F8BC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27B7" w14:textId="1A9BD40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85D9" w14:textId="1AB696E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C507" w14:textId="286EDA1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664D" w14:textId="3FE43869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59C2" w14:textId="119717B1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53BF" w14:textId="0876FF3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B249" w14:textId="775AF8F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18439195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DC10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Платошинское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2D99" w14:textId="748A3C83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33FB" w14:textId="2252AEDC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DF27" w14:textId="56D8878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B323" w14:textId="69C71113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02A2" w14:textId="3FB2535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CE2E" w14:textId="3259F3A1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7F92" w14:textId="5FDF38E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DB1B" w14:textId="582A73F7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7731" w14:textId="049586A4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1D076156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C17D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Кукуштанское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D9BC" w14:textId="76405A8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EEEC" w14:textId="590AE5A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7D3F" w14:textId="656E857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A57E" w14:textId="14E6EFD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90D1" w14:textId="373505E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64B0" w14:textId="24F3A6F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87B6" w14:textId="0C98E03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12E8" w14:textId="6FAFBC65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1431" w14:textId="7A7C109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1D6DCAF2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E94C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Лобановское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E645" w14:textId="1DDE17CF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C0DA" w14:textId="5FA2C7E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5897" w14:textId="7D6E4D3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7A30" w14:textId="7A8C51E3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5B68" w14:textId="0830571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61B3" w14:textId="1A6161DA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DD5A" w14:textId="38F0E54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B0EC" w14:textId="43DB5D96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FE83" w14:textId="6F35B56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3FB62BC2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7A5C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Двуреченское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EA19" w14:textId="6C44122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9048" w14:textId="1219B05C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3C5" w14:textId="03E7F8A5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AFB3" w14:textId="742E6D8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256A" w14:textId="41891373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46F9" w14:textId="3BAA96A1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94D9" w14:textId="3DDF41E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333C" w14:textId="51A216B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3593" w14:textId="7ED93E3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34A1DA83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85C5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Фроловское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BDAB" w14:textId="0A7A281C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2091" w14:textId="02DCE9E7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0D2D" w14:textId="6BA5D06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6186" w14:textId="342D65E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13FE" w14:textId="42BBE85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C79A" w14:textId="6F055C15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07A2" w14:textId="5B113306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9D88" w14:textId="524F22E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2F6B" w14:textId="42C0F08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63401290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A7BC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r w:rsidRPr="001C19FE">
              <w:rPr>
                <w:color w:val="000000" w:themeColor="text1"/>
              </w:rPr>
              <w:t>Савинское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7BBF7" w14:textId="0B61730C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BAA9" w14:textId="31570085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CD9F" w14:textId="0B94635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19A4" w14:textId="4CAB4B39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69FE" w14:textId="3DCC0E1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FEB5" w14:textId="6BD1E9D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1988" w14:textId="7FD9A16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A3D97" w14:textId="40FBEF3C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92C3" w14:textId="6E8D6DFA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643960AA" w14:textId="77777777" w:rsidTr="005D2B36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0258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Култаевское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B041" w14:textId="348741A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6F9F" w14:textId="71BBBF29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27F0" w14:textId="7A23D621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-66,67%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1D01B8" w14:textId="6271B0A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D7E063" w14:textId="506AFD3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6C8090F" w14:textId="7DBB7A13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6F26" w14:textId="65BF8837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D175" w14:textId="1C15A46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4860" w14:textId="6E77373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091996E9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5924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Гамовское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6576" w14:textId="43EEFA56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403B" w14:textId="7E8F67B9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BB2D" w14:textId="4BDA9EA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7979" w14:textId="3E930CE6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05C7" w14:textId="5846728F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6FA6" w14:textId="315A2F36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EA4D" w14:textId="222AF9D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240" w14:textId="05516BA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D8D7" w14:textId="21344CE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2C44EE1F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2437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Юговское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14F8" w14:textId="42069E71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3068" w14:textId="02114DFA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D61B" w14:textId="1D0577D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A453" w14:textId="2A62B4AA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C7D1" w14:textId="21A5B3B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513A" w14:textId="25E73147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EFAB" w14:textId="4019359F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5102" w14:textId="1F9A88E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840F" w14:textId="347FAD9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06880A58" w14:textId="77777777" w:rsidTr="005D2B36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D75A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r w:rsidRPr="001C19FE">
              <w:rPr>
                <w:color w:val="000000" w:themeColor="text1"/>
              </w:rPr>
              <w:t>Юго-Камское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99D9" w14:textId="12F92FC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E0F1" w14:textId="1C765115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3F7D" w14:textId="56B4A559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AD7242" w14:textId="27B9A0D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050B44" w14:textId="33819D1F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38E1FDF" w14:textId="373ACE8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E6984B5" w14:textId="3646403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14CD4C" w14:textId="451AB3D3" w:rsidR="00463C70" w:rsidRPr="001C19FE" w:rsidRDefault="00463C70" w:rsidP="00463C70">
            <w:pPr>
              <w:tabs>
                <w:tab w:val="left" w:pos="213"/>
                <w:tab w:val="center" w:pos="317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14C9A2" w14:textId="2B353D5C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+100%</w:t>
            </w:r>
          </w:p>
        </w:tc>
      </w:tr>
      <w:tr w:rsidR="00463C70" w14:paraId="0999553D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982E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Усть-Качкинское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D7C1" w14:textId="7CAB30F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E60B" w14:textId="4AA187B9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3984" w14:textId="6B383ADF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712B" w14:textId="175B619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4DF9" w14:textId="0E757C31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0AA4" w14:textId="23A0603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36D5" w14:textId="31056025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4997" w14:textId="0683E7F5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193E" w14:textId="0D8CD07A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10ED5ED2" w14:textId="77777777" w:rsidTr="005D2B36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C659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Хохловское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311F38" w14:textId="4E81A894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878DD9" w14:textId="7256C14C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5983E4" w14:textId="3BAD9D8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954D" w14:textId="27BAEA3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6BC9" w14:textId="4C2A13A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DC6F" w14:textId="31C7103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3CB4" w14:textId="3B2FBA2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AFF1" w14:textId="0D665F26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6F44" w14:textId="2DA0D15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7821EBBC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4CF7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Сылвенское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A627" w14:textId="5F2D088F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FAE9" w14:textId="4F36548F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A731" w14:textId="67375A4C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E807" w14:textId="48B91BF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3D98" w14:textId="0541D6A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BD05" w14:textId="355C521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499F" w14:textId="003638DA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4CAC" w14:textId="2B5CF0AD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629D" w14:textId="5F71D90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2B400BA4" w14:textId="77777777" w:rsidTr="00F220C4">
        <w:trPr>
          <w:trHeight w:val="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8F2C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Кондратовское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58D6" w14:textId="5DAE4B23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D904" w14:textId="700600B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4F08" w14:textId="4A38B60F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EB47" w14:textId="0072017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E8EC" w14:textId="49D563DE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6F50" w14:textId="0FAE8621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3823" w14:textId="0A588014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7C06" w14:textId="2789D55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9579" w14:textId="6DA7F513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179695EB" w14:textId="77777777" w:rsidTr="00F220C4">
        <w:trPr>
          <w:trHeight w:val="2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4D65" w14:textId="77777777" w:rsidR="00463C70" w:rsidRPr="001C19FE" w:rsidRDefault="00463C70" w:rsidP="00463C70">
            <w:pPr>
              <w:jc w:val="both"/>
              <w:rPr>
                <w:color w:val="000000" w:themeColor="text1"/>
              </w:rPr>
            </w:pPr>
            <w:proofErr w:type="spellStart"/>
            <w:r w:rsidRPr="001C19FE">
              <w:rPr>
                <w:color w:val="000000" w:themeColor="text1"/>
              </w:rPr>
              <w:t>Заболотское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0C15" w14:textId="02855ADB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6D27" w14:textId="6CE91DE6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3DD1" w14:textId="7CAD432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742A" w14:textId="30ADD61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1ED6" w14:textId="1A651E4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DEB2" w14:textId="47868BD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1C2C" w14:textId="0B59AD42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7EBA" w14:textId="6DCA692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8EFE" w14:textId="39222310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  <w:tr w:rsidR="00463C70" w14:paraId="2F726229" w14:textId="77777777" w:rsidTr="005D2B36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22494" w14:textId="77777777" w:rsidR="00463C70" w:rsidRPr="001C19FE" w:rsidRDefault="00463C70" w:rsidP="00463C70">
            <w:pPr>
              <w:jc w:val="both"/>
              <w:rPr>
                <w:b/>
                <w:color w:val="000000" w:themeColor="text1"/>
              </w:rPr>
            </w:pPr>
            <w:r w:rsidRPr="001C19FE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EAD3" w14:textId="50FB2E91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8F2D" w14:textId="45D6AE7F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61D4" w14:textId="402C9EBD" w:rsidR="00463C70" w:rsidRPr="001C19FE" w:rsidRDefault="005D2B36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-42,86%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BCC97F" w14:textId="17FB173C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38AF1EA" w14:textId="66D7F6C3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6F83B0" w14:textId="0E1B3707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1BBD13" w14:textId="16B726D6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3135FB" w14:textId="09311BB8" w:rsidR="00463C70" w:rsidRPr="001C19FE" w:rsidRDefault="00463C70" w:rsidP="00463C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EF09AE0" w14:textId="17191AB4" w:rsidR="00463C70" w:rsidRPr="00463C70" w:rsidRDefault="00463C70" w:rsidP="00463C7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+100%</w:t>
            </w:r>
          </w:p>
        </w:tc>
      </w:tr>
    </w:tbl>
    <w:p w14:paraId="522C901E" w14:textId="77777777" w:rsidR="006909C0" w:rsidRDefault="006909C0" w:rsidP="006909C0">
      <w:pPr>
        <w:jc w:val="both"/>
      </w:pPr>
    </w:p>
    <w:p w14:paraId="12A1A4D8" w14:textId="77777777" w:rsidR="006909C0" w:rsidRDefault="006909C0" w:rsidP="006909C0">
      <w:pPr>
        <w:jc w:val="center"/>
        <w:rPr>
          <w:b/>
        </w:rPr>
      </w:pPr>
      <w:r>
        <w:rPr>
          <w:b/>
        </w:rPr>
        <w:t>Распределение количества пожаров по основным причинам</w:t>
      </w:r>
    </w:p>
    <w:p w14:paraId="5E3DB30E" w14:textId="77777777" w:rsidR="006909C0" w:rsidRDefault="006909C0" w:rsidP="006909C0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F24D52" wp14:editId="36237A81">
            <wp:simplePos x="0" y="0"/>
            <wp:positionH relativeFrom="column">
              <wp:posOffset>149860</wp:posOffset>
            </wp:positionH>
            <wp:positionV relativeFrom="paragraph">
              <wp:posOffset>127635</wp:posOffset>
            </wp:positionV>
            <wp:extent cx="6595745" cy="4401185"/>
            <wp:effectExtent l="19050" t="0" r="14605" b="0"/>
            <wp:wrapSquare wrapText="bothSides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000B0FF5" w14:textId="77777777" w:rsidR="006909C0" w:rsidRDefault="006909C0" w:rsidP="006909C0">
      <w:pPr>
        <w:jc w:val="both"/>
      </w:pPr>
    </w:p>
    <w:p w14:paraId="436FE4BF" w14:textId="77777777" w:rsidR="006909C0" w:rsidRDefault="006909C0" w:rsidP="006909C0">
      <w:pPr>
        <w:ind w:firstLine="709"/>
        <w:jc w:val="both"/>
      </w:pPr>
      <w:r>
        <w:lastRenderedPageBreak/>
        <w:t>Общие данные по причинам возникновения пожаров по муниципальному району, а также городским и сельским поселениям можно проследить по таблице:</w:t>
      </w:r>
    </w:p>
    <w:tbl>
      <w:tblPr>
        <w:tblW w:w="105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0"/>
        <w:gridCol w:w="900"/>
        <w:gridCol w:w="720"/>
        <w:gridCol w:w="900"/>
        <w:gridCol w:w="900"/>
        <w:gridCol w:w="1105"/>
        <w:gridCol w:w="900"/>
        <w:gridCol w:w="900"/>
        <w:gridCol w:w="1080"/>
        <w:gridCol w:w="868"/>
      </w:tblGrid>
      <w:tr w:rsidR="006909C0" w14:paraId="7C6C03D7" w14:textId="77777777" w:rsidTr="00D45346">
        <w:trPr>
          <w:trHeight w:val="3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5CD0" w14:textId="77777777" w:rsidR="006909C0" w:rsidRDefault="006909C0">
            <w:pPr>
              <w:ind w:left="-108" w:right="-2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6E7B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поджог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3323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НППБ при монтаже и эксплуатации электрооборудования и приборов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8003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НППБ при проведении пожароопасных работ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B2B3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самовозгорание веществ и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8566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нарушение правил монтажа и эксплуатации печного отопления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6402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НППБ при эксплуатации газовых, бензиновых и керосиновых приборов и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8547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неосторожное обращение с огнем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EBDA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грозовые разряды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FC16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неустановленные причины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B56E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</w:t>
            </w:r>
          </w:p>
        </w:tc>
      </w:tr>
      <w:tr w:rsidR="006909C0" w14:paraId="7E590178" w14:textId="77777777" w:rsidTr="005D2B36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48DD" w14:textId="77777777" w:rsidR="006909C0" w:rsidRDefault="006909C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За муниципальный район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E42691" w14:textId="65F9AE1A" w:rsidR="006909C0" w:rsidRDefault="006909C0" w:rsidP="00BD3287">
            <w:pPr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AA8722C" w14:textId="733326EC" w:rsidR="006909C0" w:rsidRDefault="00C31149" w:rsidP="00E553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30F899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DCDA9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87C28F" w14:textId="0C6914F0" w:rsidR="006909C0" w:rsidRDefault="00C31149" w:rsidP="00EF1C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3FACA9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CF9887" w14:textId="3654EF90" w:rsidR="006909C0" w:rsidRDefault="00C31149" w:rsidP="005715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1B3150" w14:textId="40A5F58B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3F7B5D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6C8C8F" w14:textId="73773FE0" w:rsidR="006909C0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909C0" w14:paraId="606BBB52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4949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Бершетское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4FA568D" w14:textId="30EFE2BA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D741AF" w14:textId="4F84B3BB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6FF7D9D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82BBDD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6DF73C" w14:textId="29341E8C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B28C7E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C4937E" w14:textId="36991129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55B1AD1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20C028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789EAA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</w:tr>
      <w:tr w:rsidR="006909C0" w14:paraId="4428F594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1148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Двуреченское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E9BE7C" w14:textId="7FDED24A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23D9840" w14:textId="02408299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06BD2C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94065E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2C525A1" w14:textId="2870963E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417765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A8E125E" w14:textId="7DD9D295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636E38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C8864E3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932CC2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</w:tr>
      <w:tr w:rsidR="006909C0" w14:paraId="1E2C28EC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0634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Фроловское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94F81F" w14:textId="2FC410EC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EFF8139" w14:textId="3D51C2FD" w:rsidR="006909C0" w:rsidRDefault="005D2B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0D37E2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259A36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E9A03E6" w14:textId="04B24ACA" w:rsidR="006909C0" w:rsidRDefault="005D2B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594792E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BF99F78" w14:textId="339A0B78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679C8E" w14:textId="188B5073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EDC4E3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A6EF04" w14:textId="22364F42" w:rsidR="006909C0" w:rsidRDefault="006909C0">
            <w:pPr>
              <w:jc w:val="center"/>
              <w:rPr>
                <w:bCs/>
                <w:color w:val="000000"/>
              </w:rPr>
            </w:pPr>
          </w:p>
        </w:tc>
      </w:tr>
      <w:tr w:rsidR="006909C0" w14:paraId="3C196AD5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AF9E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Култаевское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9FF79F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6394" w14:textId="46EBE9EB" w:rsidR="006909C0" w:rsidRDefault="005D2B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581648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55BA930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7678E4" w14:textId="0A8388AA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08B698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51B10B" w14:textId="6379C199" w:rsidR="006909C0" w:rsidRDefault="005D2B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01EC4E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ED3492C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AAF8D8" w14:textId="5104F3A1" w:rsidR="006909C0" w:rsidRDefault="005D2B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909C0" w14:paraId="74B30075" w14:textId="77777777" w:rsidTr="00D4534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4A97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Гамовское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4E5B33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E0D6CEC" w14:textId="2A78FB99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1878D2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DFD705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B48C6A3" w14:textId="4EC303E3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F943AB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A5B2B0" w14:textId="77A34CB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C4F349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B62032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CFDEE7D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</w:tr>
      <w:tr w:rsidR="006909C0" w14:paraId="7A2E1D8E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7A8C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Юго-Камское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DB1205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4F1664" w14:textId="28A91DBB" w:rsidR="006909C0" w:rsidRDefault="005D2B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AEC99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5F35D23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448B9FE" w14:textId="1683473C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141A8A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4B1518" w14:textId="7AE650A4" w:rsidR="006909C0" w:rsidRDefault="005D2B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E752851" w14:textId="7E58F824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9862CC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130EDD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</w:tr>
      <w:tr w:rsidR="00673FC4" w14:paraId="115FA5C9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D8A8" w14:textId="77777777" w:rsidR="00673FC4" w:rsidRDefault="00673F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Сылвенское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F4797A" w14:textId="3416846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E50BFE" w14:textId="7654F3B6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0A04D7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685F6E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21E90F" w14:textId="1C6F14E9" w:rsidR="00673FC4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F6C615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19E11C" w14:textId="6C81F2C1" w:rsidR="00673FC4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DD9B9A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7A75822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ECED7C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</w:tr>
      <w:tr w:rsidR="00673FC4" w14:paraId="2405471A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CDB0" w14:textId="77777777" w:rsidR="00673FC4" w:rsidRDefault="00673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Савинское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4A9F39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3CB0FB7" w14:textId="4322C613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26E0A8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E856C90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A2C0DA" w14:textId="2951D345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CD64CF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A1051C" w14:textId="1D196B39" w:rsidR="00673FC4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4DC796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EE89C1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2776CC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</w:tr>
      <w:tr w:rsidR="00673FC4" w14:paraId="19F3F9A9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85DC" w14:textId="77777777" w:rsidR="00673FC4" w:rsidRDefault="00673FC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Лобановское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6D4BD3" w14:textId="73CA030D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6029DB8" w14:textId="421121EB" w:rsidR="00673FC4" w:rsidRDefault="005D2B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695AEF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D25A6A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E37B4F" w14:textId="264F1362" w:rsidR="00673FC4" w:rsidRDefault="005D2B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FE67A2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DA74D6" w14:textId="5E37E80D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C11E6B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EB8BF32" w14:textId="77777777" w:rsidR="00673FC4" w:rsidRDefault="00673F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8BB036" w14:textId="28158FBC" w:rsidR="00673FC4" w:rsidRDefault="00673FC4">
            <w:pPr>
              <w:jc w:val="center"/>
              <w:rPr>
                <w:bCs/>
                <w:color w:val="000000"/>
              </w:rPr>
            </w:pPr>
          </w:p>
        </w:tc>
      </w:tr>
      <w:tr w:rsidR="00FA7E9F" w14:paraId="4BE62BE5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8D67" w14:textId="77777777" w:rsidR="00FA7E9F" w:rsidRDefault="00FA7E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Хохловское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E68D6B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CC3C61" w14:textId="47DCFEE7" w:rsidR="00FA7E9F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E352E68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42051A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CA8E91" w14:textId="042BB944" w:rsidR="00FA7E9F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CBF52A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8937B4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B2AE05D" w14:textId="27E3F925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EE1FCE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84721BE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</w:tr>
      <w:tr w:rsidR="00FA7E9F" w14:paraId="480AE338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E108" w14:textId="77777777" w:rsidR="00FA7E9F" w:rsidRDefault="00FA7E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Юговское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7BDEE1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221197" w14:textId="1434617A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099C01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B2BD82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1D1AD7" w14:textId="77777777" w:rsidR="00FA7E9F" w:rsidRDefault="00FA7E9F" w:rsidP="003438D6">
            <w:pPr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C9B7230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786B3D" w14:textId="1B39D1DA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B6C7CB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F1B9F46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BA02D1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</w:tr>
      <w:tr w:rsidR="00FA7E9F" w14:paraId="4979EA36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A645" w14:textId="77777777" w:rsidR="00FA7E9F" w:rsidRDefault="00FA7E9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Усть-Качкинское</w:t>
            </w:r>
            <w:proofErr w:type="spellEnd"/>
            <w:r w:rsidR="00696B30"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DE6977C" w14:textId="1DCD1A93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4E3188" w14:textId="42A7565E" w:rsidR="00FA7E9F" w:rsidRDefault="005D2B3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CF252A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D1B8A3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5A53322" w14:textId="7A20511A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DA78B19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901F90" w14:textId="388C5186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17BD4A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C5A1E4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E071C7" w14:textId="77777777" w:rsidR="00FA7E9F" w:rsidRDefault="00FA7E9F">
            <w:pPr>
              <w:jc w:val="center"/>
              <w:rPr>
                <w:bCs/>
                <w:color w:val="000000"/>
              </w:rPr>
            </w:pPr>
          </w:p>
        </w:tc>
      </w:tr>
      <w:tr w:rsidR="00696B30" w14:paraId="450193C6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EA76" w14:textId="77777777" w:rsidR="00696B30" w:rsidRDefault="00696B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Кукуштанское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A1B0B2" w14:textId="713918E9" w:rsidR="00696B30" w:rsidRDefault="00696B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0471DB" w14:textId="1DCD8A23" w:rsidR="00696B30" w:rsidRDefault="00696B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90CC8D" w14:textId="77777777" w:rsidR="00696B30" w:rsidRDefault="00696B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042FF1" w14:textId="77777777" w:rsidR="00696B30" w:rsidRDefault="00696B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AFE7A1" w14:textId="5DB25757" w:rsidR="00696B30" w:rsidRDefault="00696B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55AC01" w14:textId="77777777" w:rsidR="00696B30" w:rsidRDefault="00696B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B49C20" w14:textId="59A302E1" w:rsidR="00696B30" w:rsidRDefault="00696B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7D63D16" w14:textId="77777777" w:rsidR="00696B30" w:rsidRDefault="00696B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F23714" w14:textId="77777777" w:rsidR="00696B30" w:rsidRDefault="00696B3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737DC0C" w14:textId="608140E2" w:rsidR="00696B30" w:rsidRDefault="00696B30">
            <w:pPr>
              <w:jc w:val="center"/>
              <w:rPr>
                <w:bCs/>
                <w:color w:val="000000"/>
              </w:rPr>
            </w:pPr>
          </w:p>
        </w:tc>
      </w:tr>
      <w:tr w:rsidR="00E806CF" w14:paraId="67538E19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DD7B" w14:textId="77777777" w:rsidR="00E806CF" w:rsidRDefault="00E80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Кондратовское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BD3AD9F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B882DB" w14:textId="643E8533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B80DA15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3B3F42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F68278" w14:textId="504AB439" w:rsidR="00E806CF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BF817F9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7BC9841" w14:textId="5CF0CDF0" w:rsidR="00E806CF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29C591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28CF7E3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50E7963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</w:tr>
      <w:tr w:rsidR="00E806CF" w14:paraId="1ADB594B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4BB2" w14:textId="77777777" w:rsidR="00E806CF" w:rsidRDefault="00E806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Заболотское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87B3BF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07762F" w14:textId="18CC69AE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4DD413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CD9F11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25C1190" w14:textId="4D88EBD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1A989B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5D3D3C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031936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EB1477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7D0FFE" w14:textId="77777777" w:rsidR="00E806CF" w:rsidRDefault="00E806CF">
            <w:pPr>
              <w:jc w:val="center"/>
              <w:rPr>
                <w:bCs/>
                <w:color w:val="000000"/>
              </w:rPr>
            </w:pPr>
          </w:p>
        </w:tc>
      </w:tr>
      <w:tr w:rsidR="00E66CBF" w14:paraId="5B9491BC" w14:textId="77777777" w:rsidTr="005D2B36">
        <w:trPr>
          <w:trHeight w:val="3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59CD" w14:textId="77777777" w:rsidR="00E66CBF" w:rsidRDefault="00E66C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Пальниковское</w:t>
            </w:r>
            <w:proofErr w:type="spellEnd"/>
            <w:r>
              <w:rPr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16AF938" w14:textId="77777777" w:rsidR="00E66CBF" w:rsidRDefault="00E66C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E7BAFA" w14:textId="64FC478C" w:rsidR="00E66CBF" w:rsidRDefault="00E66C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FCD65E" w14:textId="77777777" w:rsidR="00E66CBF" w:rsidRDefault="00E66C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B8D446" w14:textId="77777777" w:rsidR="00E66CBF" w:rsidRDefault="00E66C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2B4727E" w14:textId="39F41CA9" w:rsidR="00E66CBF" w:rsidRDefault="00E66C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F994FA7" w14:textId="77777777" w:rsidR="00E66CBF" w:rsidRDefault="00E66C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916129" w14:textId="739BC57C" w:rsidR="00E66CBF" w:rsidRDefault="00E66C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490ACE" w14:textId="77777777" w:rsidR="00E66CBF" w:rsidRDefault="00E66C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30616B" w14:textId="77777777" w:rsidR="00E66CBF" w:rsidRDefault="00E66CB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B1624F5" w14:textId="74FEF221" w:rsidR="00E66CBF" w:rsidRDefault="00E66CBF">
            <w:pPr>
              <w:jc w:val="center"/>
              <w:rPr>
                <w:bCs/>
                <w:color w:val="000000"/>
              </w:rPr>
            </w:pPr>
          </w:p>
        </w:tc>
      </w:tr>
    </w:tbl>
    <w:p w14:paraId="6DA7C51E" w14:textId="77777777" w:rsidR="006909C0" w:rsidRDefault="006909C0" w:rsidP="006909C0">
      <w:pPr>
        <w:jc w:val="both"/>
        <w:rPr>
          <w:sz w:val="20"/>
          <w:szCs w:val="20"/>
        </w:rPr>
      </w:pPr>
    </w:p>
    <w:p w14:paraId="5841F859" w14:textId="77777777" w:rsidR="006909C0" w:rsidRDefault="006909C0" w:rsidP="006909C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3.1 «Анализ гибели людей на пожарах»</w:t>
      </w:r>
    </w:p>
    <w:p w14:paraId="75E15043" w14:textId="77777777" w:rsidR="006909C0" w:rsidRDefault="006909C0" w:rsidP="00690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Гибель людей зарегистрирована на пожарах со </w:t>
      </w:r>
      <w:r>
        <w:rPr>
          <w:sz w:val="28"/>
          <w:szCs w:val="28"/>
          <w:u w:val="single"/>
        </w:rPr>
        <w:t>следующими причинами</w:t>
      </w:r>
      <w:r>
        <w:rPr>
          <w:sz w:val="28"/>
          <w:szCs w:val="28"/>
        </w:rPr>
        <w:t>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60"/>
        <w:gridCol w:w="360"/>
        <w:gridCol w:w="360"/>
        <w:gridCol w:w="621"/>
        <w:gridCol w:w="360"/>
        <w:gridCol w:w="349"/>
        <w:gridCol w:w="360"/>
        <w:gridCol w:w="360"/>
        <w:gridCol w:w="360"/>
        <w:gridCol w:w="360"/>
        <w:gridCol w:w="360"/>
        <w:gridCol w:w="751"/>
        <w:gridCol w:w="709"/>
        <w:gridCol w:w="425"/>
        <w:gridCol w:w="360"/>
        <w:gridCol w:w="360"/>
        <w:gridCol w:w="360"/>
        <w:gridCol w:w="692"/>
        <w:gridCol w:w="425"/>
        <w:gridCol w:w="414"/>
      </w:tblGrid>
      <w:tr w:rsidR="006909C0" w14:paraId="011BF67D" w14:textId="77777777" w:rsidTr="006909C0">
        <w:trPr>
          <w:trHeight w:val="231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03B0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5FC2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поджог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9A1A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НППБ при монтаже и эксплуатации электрооборудования и приборов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9E67" w14:textId="77777777" w:rsidR="006909C0" w:rsidRDefault="006909C0">
            <w:pPr>
              <w:ind w:hanging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НППБ при проведении пожароопасных работ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AFC8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самовозгорание веществ и материалов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67BF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нарушение правил монтажа и эксплуатации печного отопления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C6ED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НППБ при эксплуатации газовых, бензиновых и керосиновых приборов и оборудования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694F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неосторожное обращение с огнем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D53D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грозовые разряды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6153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неустановленные причины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70A9" w14:textId="77777777" w:rsidR="006909C0" w:rsidRDefault="006909C0">
            <w:pPr>
              <w:ind w:right="-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</w:t>
            </w:r>
          </w:p>
        </w:tc>
      </w:tr>
      <w:tr w:rsidR="006909C0" w14:paraId="5E87F575" w14:textId="77777777" w:rsidTr="006909C0">
        <w:trPr>
          <w:cantSplit/>
          <w:trHeight w:val="1134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CCE3" w14:textId="77777777" w:rsidR="006909C0" w:rsidRDefault="006909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7FF224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790D9C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0BD02E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3E673D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0B6E51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940D7E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D65C31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9B66DE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C62CC9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B10891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A26B95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0602DA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A8493A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0DFC5B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96F112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AB1A5B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1ECE3B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DA779C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2B9521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04FDC3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</w:tr>
      <w:tr w:rsidR="006909C0" w14:paraId="62F2F3AE" w14:textId="77777777" w:rsidTr="00C31149">
        <w:trPr>
          <w:trHeight w:val="74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20E07E9E" w14:textId="77777777" w:rsidR="006909C0" w:rsidRDefault="006909C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муниципальный район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664990" w14:textId="6B6851FE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221152B" w14:textId="3D7277BD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35F61F" w14:textId="7CD7675A" w:rsidR="006909C0" w:rsidRDefault="00C311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300BDC" w14:textId="0063B604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543AF7E" w14:textId="18A155C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B053EF" w14:textId="39875A56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790DC87" w14:textId="711B25D5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B6905AD" w14:textId="055A37CB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70BA780" w14:textId="24F9270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259153" w14:textId="7A0ECDC6" w:rsidR="006909C0" w:rsidRDefault="006909C0" w:rsidP="00E52E2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44DCFD" w14:textId="3A58C1C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5DECCD2" w14:textId="7EA92761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F647851" w14:textId="6EA4D371" w:rsidR="006909C0" w:rsidRDefault="00C311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C68A813" w14:textId="4344A7E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604A2EA" w14:textId="4CFA8ECA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EAC5D2" w14:textId="2AAD148F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B3E8D2" w14:textId="022A4531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FF7B0D5" w14:textId="1C0836C8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C47AE79" w14:textId="56C699D4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FD42A7" w14:textId="1C1E704A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909C0" w14:paraId="4B4C7B46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5373" w14:textId="29DDE183" w:rsidR="006909C0" w:rsidRDefault="00733A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 w:rsidR="006909C0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3D1236" w14:textId="646486A0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F05446" w14:textId="1972CE64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DACD1" w14:textId="4A64D601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D3B87EB" w14:textId="1C1A9F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DA32D6" w14:textId="1C058DB8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DD2E3D" w14:textId="3F50DB9B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437C41" w14:textId="33E04F59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80295E3" w14:textId="556236E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63D2DB0" w14:textId="78CC6C43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0E751B" w14:textId="5495257F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AF612D" w14:textId="1FA9EA7B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2FE96B" w14:textId="0C4A765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11A8144" w14:textId="2C620D43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DDEDEA" w14:textId="1F1965C6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FCE62D" w14:textId="0EF66F5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720B8" w14:textId="67B1116D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4EFA8D" w14:textId="3020718E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EEC68B" w14:textId="130489A0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6439BBC" w14:textId="06234B18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BA61F3" w14:textId="3BE97466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909C0" w14:paraId="4152AB9F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F7A8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Двуреченское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26CFF5" w14:textId="69BE3ADA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604C15E" w14:textId="77433E69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7B2B68" w14:textId="7F8DA015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3D2314" w14:textId="7202D7AA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777821" w14:textId="7B511E43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4856DE" w14:textId="69ABB524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39440F" w14:textId="313C1984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F4E33F" w14:textId="067E2AC9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BE9BAA" w14:textId="19F927F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668FF1" w14:textId="65A22F30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ACF074" w14:textId="5ACF815A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914983" w14:textId="446466FB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BE0958" w14:textId="6279225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5795E3E" w14:textId="4C793F2B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21523B" w14:textId="635B9BEA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55C75E1" w14:textId="261A8B38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23076A" w14:textId="3B9A361B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E03CB5" w14:textId="2C1BA51E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85C55D" w14:textId="42FAD71F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F18A48" w14:textId="48A37CE2" w:rsidR="006909C0" w:rsidRDefault="006909C0" w:rsidP="00C3114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6909C0" w14:paraId="66E35A92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C6D5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Култаевское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6EAB93" w14:textId="0A8C24F5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B90A34" w14:textId="7D1ADC8E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C96AFF" w14:textId="41E4AF03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61A8702" w14:textId="270D7596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2BA57C8" w14:textId="083CFEF3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C65764" w14:textId="16B065C5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1378F6" w14:textId="212EAD05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1442D8" w14:textId="6FC98636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552B44" w14:textId="1B60E8A3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699E86" w14:textId="4A0ACCD5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F37E2D" w14:textId="3120954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3C7C29" w14:textId="7218812D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73F561" w14:textId="7E3382B3" w:rsidR="006909C0" w:rsidRDefault="00C311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59964D4" w14:textId="0A3DAD1C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BDE3A6" w14:textId="791087FB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D3077B" w14:textId="548E7AF9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5D2F204" w14:textId="7C75F6EA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9B78DE" w14:textId="0BDB7075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78A867" w14:textId="7855BA5D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E14366" w14:textId="7D95D693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909C0" w14:paraId="761C6EF9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8DEC" w14:textId="77777777" w:rsidR="006909C0" w:rsidRDefault="00733A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 w:rsidR="006909C0"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B4F6C60" w14:textId="4DDB695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FD9051" w14:textId="7B92E801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964D90" w14:textId="5AB5628F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32A7ADB" w14:textId="1B7E6355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B812FA" w14:textId="7C95D7A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BCDE8F" w14:textId="1E2495DC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B2D057" w14:textId="11F9259C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EF82E2" w14:textId="0B352C82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7CD373" w14:textId="0D1574F9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C890DC" w14:textId="49B703B1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6A169A" w14:textId="02B08A51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F1BAC8" w14:textId="14CC74FB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976445" w14:textId="4B444308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EE8E33" w14:textId="6272055A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D1F9EB" w14:textId="4381B7B9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26D7979" w14:textId="6EE0DCC1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D9ED46" w14:textId="3A8DD994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7079DC" w14:textId="4E87607F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8FFC82E" w14:textId="19A0F298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AF960F" w14:textId="7F346F5B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D54F7" w14:paraId="62FFB77F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4922" w14:textId="77777777" w:rsidR="00AD54F7" w:rsidRDefault="00AD54F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Заболотское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346ECD" w14:textId="78222BE7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8B72F5" w14:textId="5AAE9F4D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C5FB98" w14:textId="2BFE6D2A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51C0D9" w14:textId="2CD96B84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601B60" w14:textId="3E85C4BD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0703D9" w14:textId="05984B19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2B6ABC" w14:textId="74FC1400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AA6C09" w14:textId="700117D4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FF88E2" w14:textId="12A8C7AE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B332A5A" w14:textId="3BED1E1B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ECC040" w14:textId="4E80BD5B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980CFA" w14:textId="3C2765FF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368F5D" w14:textId="2B677CB1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26B3A2" w14:textId="6A5A75D6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C62750" w14:textId="2E255C80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DF239F" w14:textId="48EC5929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665266" w14:textId="5FE75673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B73B90A" w14:textId="3EC32821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8EB85C" w14:textId="23B0553F" w:rsidR="00AD54F7" w:rsidRDefault="00AD54F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B43617B" w14:textId="75644B79" w:rsidR="00AD54F7" w:rsidRDefault="00AD54F7" w:rsidP="00C31149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3E252B" w14:paraId="1F70CE04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813F" w14:textId="77777777" w:rsidR="003E252B" w:rsidRDefault="003E252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7DF5E6" w14:textId="728FE15E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4F523F" w14:textId="0D618DF6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12FEA0" w14:textId="2D396196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EFB65" w14:textId="5C290889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BF1F2B" w14:textId="52031AD4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1B876B" w14:textId="0ECFB944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6E2B1" w14:textId="64C258A6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D3A3CE" w14:textId="4F860D8A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3FC0EB" w14:textId="6D401C2E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BD8E238" w14:textId="0D28B1F8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6B5915" w14:textId="2BC05925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455331" w14:textId="57E949C8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5957376" w14:textId="6CB78800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7B6EF5" w14:textId="65F46AF1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5C4E7E" w14:textId="4F896BAB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3C3F65" w14:textId="1C9D09B0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158E23A" w14:textId="5319B762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EBB16D" w14:textId="7AE58B30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025AB8" w14:textId="2F30B6E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5F208F" w14:textId="51FB4270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E252B" w14:paraId="7BCA8CB8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2E8B" w14:textId="77777777" w:rsidR="003E252B" w:rsidRDefault="003E252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B26217" w14:textId="7C96EE3A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69CCCB" w14:textId="1E7EABF1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E269AE" w14:textId="7E33A645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EFCFB32" w14:textId="3F9CD211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3D95D6" w14:textId="5D9BDDE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7AA2981" w14:textId="1F24B0B5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6070FF5" w14:textId="5DB90C96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FBF888" w14:textId="2627BE3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7A3AAB" w14:textId="11708EEC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2993FA" w14:textId="277A147C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1EC034" w14:textId="7E1284B5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C05152" w14:textId="12EF36B5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FCAD19" w14:textId="77550008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899104" w14:textId="72B07A69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8D26BC" w14:textId="27FB6723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613E3CC" w14:textId="5AF29999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16D95D" w14:textId="0A3629EA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B9D6680" w14:textId="714F4C7C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7232A9" w14:textId="03446124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80E6878" w14:textId="14C5CC89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E3DC4" w14:paraId="290E83FE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79D6" w14:textId="77777777" w:rsidR="00BE3DC4" w:rsidRDefault="00BE3DC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Бершетское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9FDE7C" w14:textId="13F530DE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27096D" w14:textId="7B47FE56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A14DED" w14:textId="4DB030AB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63740D5" w14:textId="5A06B08E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BF0D02" w14:textId="3B698456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62F990" w14:textId="0133CDC4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0D029F" w14:textId="4D138721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2A6A9A" w14:textId="4A0F6E9E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8484B72" w14:textId="1A4AFE6D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883226B" w14:textId="2ED7725C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CC19B8" w14:textId="48DF0534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03802F" w14:textId="57CC04BF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596AD5" w14:textId="062F1883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644C76" w14:textId="56D6B6C9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D637F6" w14:textId="2115A7E5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2DC431" w14:textId="362769E1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DCC4DF6" w14:textId="7BF9B87C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D7BF1F" w14:textId="0B489E9E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CBB930" w14:textId="792B4024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E8C57BB" w14:textId="453E1152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806CF" w14:paraId="601FEB3D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5FB2" w14:textId="77777777" w:rsidR="00E806CF" w:rsidRDefault="00E806C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Пальниковское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6600E3" w14:textId="67B750F1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3CDA69" w14:textId="3F8EE36B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393AEBB" w14:textId="007C672D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3A32BCF" w14:textId="36C00B40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5D44F96" w14:textId="4CCB852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CFDE77C" w14:textId="4B8F2000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A67084" w14:textId="0EE03CF4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3374414" w14:textId="1D102175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3BA216" w14:textId="5A7D897B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C5F258" w14:textId="0C0C9A06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EEF754" w14:textId="3D33ECB4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9337CB" w14:textId="665DF2AE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D03E44" w14:textId="4C39F44C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F1702D" w14:textId="40605F6F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692E09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17F83F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9B4EB9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27CDC5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0DF21B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0DDE8E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2E6" w14:paraId="74F6A21E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7474" w14:textId="77777777" w:rsidR="007902E6" w:rsidRDefault="007902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Хохловское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D05232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EE09A7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F51C11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428E32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55DBB9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DDB0D97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A53B57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E23825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90BE7A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E842C2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55F0CF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03F0FE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411829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48DF92" w14:textId="48490E3B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B5B57D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B0040E4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3C66BC9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E21A25B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5E80EF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851EAE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800CE" w14:paraId="3C1AF6A3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5FD8" w14:textId="77777777" w:rsidR="001800CE" w:rsidRDefault="001800C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Фроловское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387C08D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F2CE52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E1E540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48A55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DBE706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3AACAC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FEEDA6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EF9E65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9C5F28" w14:textId="27F38821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FB72E7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73B494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E34F22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E5FB321" w14:textId="4BFC4518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67C26C" w14:textId="35B3C0E8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F9A5D03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EF0346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5D5D55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BD27BF7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EA96C3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6A67D20" w14:textId="77777777" w:rsidR="001800CE" w:rsidRDefault="001800C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1CE4" w14:paraId="2ACEA8C0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A606" w14:textId="77777777" w:rsidR="00CB1CE4" w:rsidRDefault="00CB1C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Юго-Камское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123A14" w14:textId="6EB3D77D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D4ADB86" w14:textId="20D035FC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D45762" w14:textId="192A0A3C" w:rsidR="00CB1CE4" w:rsidRDefault="00C311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290AD0" w14:textId="7BD1204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90C0F3" w14:textId="62308E54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471FFE" w14:textId="1063DD61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A3148A" w14:textId="356F7838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57AD9F" w14:textId="6B9E5D55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CB581" w14:textId="08F2F49A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9BC02BC" w14:textId="62E1BBEA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C1BD36" w14:textId="63F25633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84B56F" w14:textId="4742ACF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311DB2" w14:textId="0061E960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4CFC40" w14:textId="40BF27AD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75DAC6" w14:textId="059859F1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C56A843" w14:textId="715C8648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81CD02" w14:textId="797DFCEA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A2A82E" w14:textId="4EDC6E3D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1AE07A" w14:textId="19C5A876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227426" w14:textId="7B26C7A3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02D4" w14:paraId="1D94DE8E" w14:textId="77777777" w:rsidTr="00C31149">
        <w:trPr>
          <w:trHeight w:val="4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AA83" w14:textId="77777777" w:rsidR="006B02D4" w:rsidRDefault="006B02D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Гамовское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96387C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01BF2A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0FB176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17B172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FF1105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3CC5E8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812E00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5CE6BDF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0D3ADB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597AC51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BA6136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3040E3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1363070" w14:textId="359FA67C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ED08B6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E7407A8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569432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88005AD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2668A93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DF033E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8C3333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32ABBCF" w14:textId="77777777" w:rsidR="006909C0" w:rsidRDefault="006909C0" w:rsidP="006909C0">
      <w:pPr>
        <w:jc w:val="both"/>
        <w:rPr>
          <w:sz w:val="28"/>
          <w:szCs w:val="28"/>
        </w:rPr>
      </w:pPr>
    </w:p>
    <w:p w14:paraId="4973F1D1" w14:textId="77777777" w:rsidR="006909C0" w:rsidRDefault="006909C0" w:rsidP="006909C0">
      <w:pPr>
        <w:jc w:val="both"/>
      </w:pPr>
      <w:r>
        <w:t xml:space="preserve">Пожары с гибелью людей зарегистрированы </w:t>
      </w:r>
      <w:r>
        <w:rPr>
          <w:u w:val="single"/>
        </w:rPr>
        <w:t>на следующих объектах</w:t>
      </w:r>
      <w:r>
        <w:t>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678"/>
        <w:gridCol w:w="720"/>
        <w:gridCol w:w="691"/>
        <w:gridCol w:w="576"/>
        <w:gridCol w:w="720"/>
        <w:gridCol w:w="720"/>
        <w:gridCol w:w="677"/>
        <w:gridCol w:w="851"/>
        <w:gridCol w:w="720"/>
        <w:gridCol w:w="414"/>
        <w:gridCol w:w="720"/>
        <w:gridCol w:w="414"/>
      </w:tblGrid>
      <w:tr w:rsidR="006909C0" w14:paraId="056909B9" w14:textId="77777777" w:rsidTr="006909C0">
        <w:trPr>
          <w:trHeight w:val="1457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B9AB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8753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многоквартирных жилых домах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4975" w14:textId="77777777" w:rsidR="006909C0" w:rsidRDefault="006909C0">
            <w:pPr>
              <w:ind w:right="-99" w:hanging="1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общежитиях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781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объектах ведомственного жилья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439B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частных жилых домовладениях (в том числе и используемых под дачи)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5D6F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садовых домах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5A26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объекты </w:t>
            </w:r>
          </w:p>
        </w:tc>
      </w:tr>
      <w:tr w:rsidR="006909C0" w14:paraId="44E09D7E" w14:textId="77777777" w:rsidTr="00CD2A92">
        <w:trPr>
          <w:cantSplit/>
          <w:trHeight w:val="1151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3D" w14:textId="77777777" w:rsidR="006909C0" w:rsidRDefault="006909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A771E31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6CE3B4E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0C602C3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764F476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7035C5C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6FB1B40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A513A64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93A0DDC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3326A64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0286462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9FC636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483F1D1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</w:tr>
      <w:tr w:rsidR="006909C0" w14:paraId="7C2A8E7D" w14:textId="77777777" w:rsidTr="00C31149">
        <w:trPr>
          <w:trHeight w:val="40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7806B7F2" w14:textId="77777777" w:rsidR="006909C0" w:rsidRDefault="006909C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муниципальный район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CBC290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F3EDB3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F2A845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F2E3A67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B836B5E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BBAC8FE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BD9BED" w14:textId="3A128DAE" w:rsidR="006909C0" w:rsidRDefault="00C311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13C36A" w14:textId="045ED98A" w:rsidR="006909C0" w:rsidRDefault="006909C0" w:rsidP="00677F3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513C9E23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D8B7C62" w14:textId="6D4B9B65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2F8303" w14:textId="00EBB356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C1C18A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33A7A" w14:paraId="7D0D9600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5CEE" w14:textId="77777777" w:rsidR="00733A7A" w:rsidRDefault="00733A7A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5ED255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B7BF60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359E11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FDC400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54F4F6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466DB7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EBD1FB" w14:textId="2046205C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E3757A" w14:textId="459FD89F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1ECDB7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C6E42F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2CBEE8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A4B055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33A7A" w14:paraId="7D1A8C30" w14:textId="77777777" w:rsidTr="00C31149">
        <w:trPr>
          <w:trHeight w:val="342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7823" w14:textId="77777777" w:rsidR="00733A7A" w:rsidRDefault="00733A7A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Двуреченское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4D8D2F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2E464D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4BC620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FC7E6A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8A523D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81F509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A20BF3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B12D29" w14:textId="3D541FAC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1E6D76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5A3378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752FC7" w14:textId="08955188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B6AD12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33A7A" w14:paraId="01D7F7AF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08EA" w14:textId="77777777" w:rsidR="00733A7A" w:rsidRDefault="00733A7A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Култаевское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400666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42479B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C1C2E6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5ED73C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73DEEE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3C2AE6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469C9B" w14:textId="1F71FBCD" w:rsidR="00733A7A" w:rsidRDefault="00C311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F2EB74" w14:textId="5F4FD071" w:rsidR="001B1269" w:rsidRDefault="001B1269" w:rsidP="001B126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3FB8CD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A16D76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F10B4D" w14:textId="63657358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4B7517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33A7A" w14:paraId="472F740E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9FA8" w14:textId="77777777" w:rsidR="00733A7A" w:rsidRDefault="00733A7A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0ADAE1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7BDB55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9A0D72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027F6A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DEFDC5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BA367F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C98E5C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6752A9" w14:textId="13FC596B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DB0552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67F228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C1BA6D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19D5E5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33A7A" w14:paraId="05C04CBC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09F7" w14:textId="77777777" w:rsidR="00733A7A" w:rsidRDefault="00733A7A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Заболотское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E7F0A25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B4F6E1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6FBA27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454EA5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E70009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F928EB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A39C6E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B518B9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827FA6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67C252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96946A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C86B11" w14:textId="77777777" w:rsidR="00733A7A" w:rsidRDefault="00733A7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E252B" w14:paraId="69BA768D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8ECE" w14:textId="77777777" w:rsidR="003E252B" w:rsidRDefault="003E252B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0F4BC1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D9F991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47E9F8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E7B512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1A558D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50A5D1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F6011F" w14:textId="1E9F9120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95AC99" w14:textId="52FF1398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0B409C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BA8CC2" w14:textId="4606E5DD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B6B5CE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699D0B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E252B" w14:paraId="246A3C65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EAF9" w14:textId="77777777" w:rsidR="003E252B" w:rsidRDefault="003E252B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DD0D93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5EA64E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1ED960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8605F4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F1F74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869FB9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AA5C58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A5512C" w14:textId="6A8F4978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27B71D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A89ADE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4A0D7D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F46241" w14:textId="77777777" w:rsidR="003E252B" w:rsidRDefault="003E252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E3DC4" w14:paraId="66C0C012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AE02" w14:textId="77777777" w:rsidR="00BE3DC4" w:rsidRDefault="00BE3DC4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Бершетское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6F48DC" w14:textId="77777777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4AFA5D" w14:textId="77777777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737E7B" w14:textId="77777777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C7ED1A" w14:textId="77777777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DFF609" w14:textId="77777777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EE66DA" w14:textId="77777777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EC79C8" w14:textId="77777777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08DD87" w14:textId="1602806D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273EC9" w14:textId="77777777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A08E72" w14:textId="77777777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8574B1" w14:textId="77777777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DA9CDE" w14:textId="77777777" w:rsidR="00BE3DC4" w:rsidRDefault="00BE3DC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806CF" w14:paraId="28CE4864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6110" w14:textId="77777777" w:rsidR="00E806CF" w:rsidRDefault="00E806CF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Пальниковское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B95336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BA4BDB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FCF989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FDC2AE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2252BF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CD3271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14F6B7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497FE8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CAE51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781466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B33EA9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779651" w14:textId="77777777" w:rsidR="00E806CF" w:rsidRDefault="00E806C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2E6" w14:paraId="40856373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E931" w14:textId="77777777" w:rsidR="007902E6" w:rsidRDefault="007902E6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Хохловское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EDAD82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260A3F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6411AA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068D7C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6EA903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569F32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262977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118E12" w14:textId="7905846D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4528E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6001E7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35DF8C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CDD587" w14:textId="77777777" w:rsidR="007902E6" w:rsidRDefault="007902E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D18" w14:paraId="231BE0FA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1096" w14:textId="77777777" w:rsidR="003D3D18" w:rsidRDefault="003D3D18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Фроловское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9A3437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D20722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688594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D98411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AC390C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155607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922E20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004476" w14:textId="63B6379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4F3D9B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FB3BE1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34CEAC" w14:textId="11AD2289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E99592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B1CE4" w14:paraId="3D7C94A0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8F9D" w14:textId="77777777" w:rsidR="00CB1CE4" w:rsidRDefault="00CB1CE4" w:rsidP="00C96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Юго-Камское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9C6E1A" w14:textId="7777777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389CDB" w14:textId="7777777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E66D5A" w14:textId="7777777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FDEFD6" w14:textId="7777777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E6ABEC" w14:textId="7777777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5E6C01" w14:textId="7777777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623229" w14:textId="26F4B95A" w:rsidR="00CB1CE4" w:rsidRDefault="00C3114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2B39E4" w14:textId="7777777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58C85B" w14:textId="7777777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0B0D72" w14:textId="7777777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0FA5B6" w14:textId="7777777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54DBAE" w14:textId="77777777" w:rsidR="00CB1CE4" w:rsidRDefault="00CB1C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B02D4" w14:paraId="4929B348" w14:textId="77777777" w:rsidTr="00C31149">
        <w:trPr>
          <w:trHeight w:val="305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A5F9" w14:textId="77777777" w:rsidR="006B02D4" w:rsidRDefault="006B02D4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Гамовское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123839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03926F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715A137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D67C3F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693861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A4C39F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F17132" w14:textId="188D546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905B1D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043A1B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35FE17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61A1DB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8B1ECE" w14:textId="77777777" w:rsidR="006B02D4" w:rsidRDefault="006B02D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5FCFA0F4" w14:textId="77777777" w:rsidR="006909C0" w:rsidRDefault="006909C0" w:rsidP="006909C0">
      <w:pPr>
        <w:jc w:val="both"/>
      </w:pPr>
      <w:r>
        <w:lastRenderedPageBreak/>
        <w:t>по времени возникновения пожары, на которых зарегистрирована гибель людей на пожарах, можно разделить на категории:</w:t>
      </w:r>
      <w:r>
        <w:rPr>
          <w:noProof/>
        </w:rPr>
        <w:drawing>
          <wp:inline distT="0" distB="0" distL="0" distR="0" wp14:anchorId="13F5EA35" wp14:editId="731D988F">
            <wp:extent cx="6543675" cy="1971675"/>
            <wp:effectExtent l="0" t="0" r="0" b="0"/>
            <wp:docPr id="1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5E9BA4" w14:textId="77777777" w:rsidR="006909C0" w:rsidRDefault="006909C0" w:rsidP="006909C0">
      <w:pPr>
        <w:jc w:val="both"/>
        <w:rPr>
          <w:sz w:val="28"/>
          <w:szCs w:val="28"/>
        </w:rPr>
      </w:pPr>
    </w:p>
    <w:p w14:paraId="3785A4BE" w14:textId="77777777" w:rsidR="006909C0" w:rsidRDefault="006909C0" w:rsidP="006909C0">
      <w:pPr>
        <w:jc w:val="both"/>
        <w:rPr>
          <w:sz w:val="28"/>
          <w:szCs w:val="28"/>
        </w:rPr>
      </w:pPr>
      <w:r>
        <w:rPr>
          <w:sz w:val="28"/>
          <w:szCs w:val="28"/>
        </w:rPr>
        <w:t>Погибшие относились к следующим категориям населения: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720"/>
        <w:gridCol w:w="675"/>
        <w:gridCol w:w="720"/>
        <w:gridCol w:w="698"/>
        <w:gridCol w:w="720"/>
        <w:gridCol w:w="720"/>
        <w:gridCol w:w="720"/>
        <w:gridCol w:w="653"/>
        <w:gridCol w:w="900"/>
        <w:gridCol w:w="720"/>
        <w:gridCol w:w="720"/>
        <w:gridCol w:w="778"/>
      </w:tblGrid>
      <w:tr w:rsidR="006909C0" w14:paraId="13A7E39B" w14:textId="77777777" w:rsidTr="006909C0">
        <w:trPr>
          <w:trHeight w:val="1005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CF6A" w14:textId="77777777" w:rsidR="006909C0" w:rsidRDefault="006909C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C670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несовершеннолетние дети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819E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работающая категория населения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5673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неработающая категория людей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61A0" w14:textId="77777777" w:rsidR="006909C0" w:rsidRDefault="006909C0">
            <w:pPr>
              <w:ind w:right="-13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пенсионеры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2DE2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люди без определенного места жительства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337B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маломобильная группа населения</w:t>
            </w:r>
          </w:p>
        </w:tc>
      </w:tr>
      <w:tr w:rsidR="006909C0" w14:paraId="2EBE95CA" w14:textId="77777777" w:rsidTr="006909C0">
        <w:trPr>
          <w:trHeight w:val="645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76B2" w14:textId="77777777" w:rsidR="006909C0" w:rsidRDefault="006909C0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45C9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Текущий год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EF90" w14:textId="77777777" w:rsidR="006909C0" w:rsidRDefault="006909C0">
            <w:pPr>
              <w:ind w:right="-108" w:hanging="14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1BFC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Текущий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86FD" w14:textId="77777777" w:rsidR="006909C0" w:rsidRDefault="006909C0">
            <w:pPr>
              <w:ind w:hanging="16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55B9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Текущий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94CB" w14:textId="77777777" w:rsidR="006909C0" w:rsidRDefault="006909C0">
            <w:pPr>
              <w:ind w:right="-160" w:hanging="18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E984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Текущий год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4884" w14:textId="77777777" w:rsidR="006909C0" w:rsidRDefault="006909C0">
            <w:pPr>
              <w:ind w:right="-138" w:hanging="6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АППГ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C872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Текущий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84BF" w14:textId="77777777" w:rsidR="006909C0" w:rsidRDefault="006909C0">
            <w:pPr>
              <w:ind w:hanging="12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6A3C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Текущий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20EA" w14:textId="77777777" w:rsidR="006909C0" w:rsidRDefault="006909C0">
            <w:pPr>
              <w:ind w:right="-108" w:hanging="15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АППГ</w:t>
            </w:r>
          </w:p>
        </w:tc>
      </w:tr>
      <w:tr w:rsidR="006909C0" w14:paraId="50D6D2DD" w14:textId="77777777" w:rsidTr="00C31149">
        <w:trPr>
          <w:trHeight w:val="76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608525B2" w14:textId="77777777" w:rsidR="006909C0" w:rsidRDefault="006909C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За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муниципал-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ьный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040A28" w14:textId="59F9154C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906A156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E681D02" w14:textId="7D2A1B96" w:rsidR="006909C0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2DBB7A" w14:textId="580F31DF" w:rsidR="006909C0" w:rsidRDefault="006909C0" w:rsidP="00517FE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7E2ACA" w14:textId="2AAA085A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3C3755" w14:textId="3EE3225C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C23C1AC" w14:textId="764CD8E7" w:rsidR="006909C0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2C9BED2" w14:textId="0A1F668E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AA683C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6DBFDB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660A5B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2A7F7B7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</w:tr>
      <w:tr w:rsidR="00733A7A" w14:paraId="55652995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48A4" w14:textId="77777777" w:rsidR="00733A7A" w:rsidRDefault="00733A7A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43AC0D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2C147C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1AC7DE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725BEC" w14:textId="14014AA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3D697E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04CAE2" w14:textId="34614E30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E81E37" w14:textId="40DE8A02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DBDCDA" w14:textId="43B2E3EB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B46BDE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9AE0DD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B1677D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DBDAC8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</w:tr>
      <w:tr w:rsidR="00733A7A" w14:paraId="608CD491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2DCB" w14:textId="77777777" w:rsidR="00733A7A" w:rsidRDefault="00733A7A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Двуреченское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5E9779" w14:textId="263A3961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E59E72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FC830A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3BC16A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77F4D9" w14:textId="6BB1FCC0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F8ED8B" w14:textId="6FA36DA3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BDB6A0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13FCC2" w14:textId="10999986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D44FDB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0852EF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627484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1CAFB0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</w:tr>
      <w:tr w:rsidR="00733A7A" w14:paraId="0F95A1B8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B285" w14:textId="77777777" w:rsidR="00733A7A" w:rsidRDefault="00733A7A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Култаевское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A444C1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EE4893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630C89" w14:textId="4A563648" w:rsidR="00733A7A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E4DB81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C5C7E4" w14:textId="06F73D30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926279" w14:textId="22B7F9CF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D8A47A" w14:textId="686D4D15" w:rsidR="00733A7A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2AEB82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99B890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4A3A18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A34CA9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C0D419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</w:tr>
      <w:tr w:rsidR="00733A7A" w14:paraId="222D38C1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D320" w14:textId="77777777" w:rsidR="00733A7A" w:rsidRDefault="00733A7A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D5772C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49B943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5516DB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5AAF64" w14:textId="6AA2C212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077562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92EF336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354ACF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83F27F" w14:textId="55F31CBF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FA9906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CD5F6E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D30084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C77DAE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</w:tr>
      <w:tr w:rsidR="00733A7A" w14:paraId="7D3B42ED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14F6" w14:textId="77777777" w:rsidR="00733A7A" w:rsidRDefault="00733A7A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Заболотское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1BFAD5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729292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6DD909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2BFAA0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3A831F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C5228B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CAF6A6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653B70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A5F85A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35652C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76FF9C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38C71B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</w:tr>
      <w:tr w:rsidR="003E252B" w14:paraId="096E6AB0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826B" w14:textId="77777777" w:rsidR="003E252B" w:rsidRDefault="003E252B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2F3AB0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EB1010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D3EA0A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C657C4" w14:textId="4BBB7994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21B8FE" w14:textId="590263CC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C2CA5C" w14:textId="63AF5951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D9D60E" w14:textId="00FC21F5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F5BE7C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998E5C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F74E3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816CC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37CAD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</w:tr>
      <w:tr w:rsidR="003E252B" w14:paraId="4FA3B42F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A9B7" w14:textId="77777777" w:rsidR="003E252B" w:rsidRDefault="003E252B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1ED222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70378C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0FBD7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E55720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4C43FD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D900D3" w14:textId="7233EEE4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01762C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1F2F75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6C5B33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F366C5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BA6771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1F2A3A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</w:tr>
      <w:tr w:rsidR="0016685F" w14:paraId="1F5E73B1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42FE" w14:textId="77777777" w:rsidR="0016685F" w:rsidRDefault="0016685F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Бершетское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CAF4E6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21E13C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AB826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0785A8" w14:textId="4AC0CD64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9F87FA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3044BB" w14:textId="0C739FA9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C99BA4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64C27C" w14:textId="4D608FA6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85FC12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23FD1B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B1C1FD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6BBDD5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</w:tr>
      <w:tr w:rsidR="007C2577" w14:paraId="21275543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0294" w14:textId="77777777" w:rsidR="007C2577" w:rsidRDefault="007C2577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Пальниковское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34A0DC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0C017F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A23C6E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F512E5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E280E1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771F98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03B440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26F7A1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F6C968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99869A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CDAA79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11A658" w14:textId="77777777" w:rsidR="007C2577" w:rsidRDefault="007C2577">
            <w:pPr>
              <w:jc w:val="center"/>
              <w:rPr>
                <w:bCs/>
                <w:color w:val="000000"/>
              </w:rPr>
            </w:pPr>
          </w:p>
        </w:tc>
      </w:tr>
      <w:tr w:rsidR="00F02F81" w14:paraId="45DA8546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B644" w14:textId="77777777" w:rsidR="00F02F81" w:rsidRDefault="00F02F81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Хохловское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A3411E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0603D3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CD8D04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A7CAB8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18967D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52023E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2CD8C9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854121" w14:textId="61945B9B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206BFA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B1941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64BEBD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F61042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</w:tr>
      <w:tr w:rsidR="003D3D18" w14:paraId="2DE3701D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AB57" w14:textId="77777777" w:rsidR="003D3D18" w:rsidRDefault="003D3D18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Фроловское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B50B6F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8491A5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D42521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A15A0D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08703F" w14:textId="5B771E7C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C724B1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D73AE5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FB3D90" w14:textId="138B20D4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7563AD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7DBDB0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E2DA9B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E96C0F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</w:tr>
      <w:tr w:rsidR="00CB1CE4" w14:paraId="584ED8FE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B56" w14:textId="77777777" w:rsidR="00CB1CE4" w:rsidRDefault="00CB1CE4" w:rsidP="00C968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Юго-Камское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FB1AB3" w14:textId="77777777" w:rsidR="00CB1CE4" w:rsidRDefault="00CB1C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3C4887" w14:textId="77777777" w:rsidR="00CB1CE4" w:rsidRDefault="00CB1C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B7347E" w14:textId="13BB5861" w:rsidR="00CB1CE4" w:rsidRDefault="00CB1C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658A42" w14:textId="77777777" w:rsidR="00CB1CE4" w:rsidRDefault="00CB1C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75E090" w14:textId="03D9611A" w:rsidR="00CB1CE4" w:rsidRDefault="00CB1C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34E54E" w14:textId="77777777" w:rsidR="00CB1CE4" w:rsidRDefault="00CB1C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4DB7E1" w14:textId="4433122B" w:rsidR="00CB1CE4" w:rsidRDefault="00C311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9404B6" w14:textId="77777777" w:rsidR="00CB1CE4" w:rsidRDefault="00CB1C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858904" w14:textId="77777777" w:rsidR="00CB1CE4" w:rsidRDefault="00CB1C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E6428E" w14:textId="77777777" w:rsidR="00CB1CE4" w:rsidRDefault="00CB1C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943533" w14:textId="77777777" w:rsidR="00CB1CE4" w:rsidRDefault="00CB1CE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C9C9C9" w14:textId="77777777" w:rsidR="00CB1CE4" w:rsidRDefault="00CB1CE4">
            <w:pPr>
              <w:jc w:val="center"/>
              <w:rPr>
                <w:bCs/>
                <w:color w:val="000000"/>
              </w:rPr>
            </w:pPr>
          </w:p>
        </w:tc>
      </w:tr>
      <w:tr w:rsidR="00504A6D" w14:paraId="60061605" w14:textId="77777777" w:rsidTr="00C31149">
        <w:trPr>
          <w:trHeight w:val="41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7239" w14:textId="77777777" w:rsidR="00504A6D" w:rsidRDefault="00504A6D" w:rsidP="00C9682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Гамовское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15D3DE" w14:textId="77777777" w:rsidR="00504A6D" w:rsidRDefault="00504A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6DB958" w14:textId="77777777" w:rsidR="00504A6D" w:rsidRDefault="00504A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6C7308" w14:textId="77777777" w:rsidR="00504A6D" w:rsidRDefault="00504A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85E2BB" w14:textId="77777777" w:rsidR="00504A6D" w:rsidRDefault="00504A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57FE45" w14:textId="77777777" w:rsidR="00504A6D" w:rsidRDefault="00504A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C26AD8" w14:textId="77777777" w:rsidR="00504A6D" w:rsidRDefault="00504A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89A8C7" w14:textId="456EE50E" w:rsidR="00504A6D" w:rsidRDefault="00504A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1C98A1" w14:textId="77777777" w:rsidR="00504A6D" w:rsidRDefault="00504A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185D7C" w14:textId="77777777" w:rsidR="00504A6D" w:rsidRDefault="00504A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C747C6" w14:textId="77777777" w:rsidR="00504A6D" w:rsidRDefault="00504A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1935B8" w14:textId="77777777" w:rsidR="00504A6D" w:rsidRDefault="00504A6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2EB5EE" w14:textId="77777777" w:rsidR="00504A6D" w:rsidRDefault="00504A6D">
            <w:pPr>
              <w:jc w:val="center"/>
              <w:rPr>
                <w:bCs/>
                <w:color w:val="000000"/>
              </w:rPr>
            </w:pPr>
          </w:p>
        </w:tc>
      </w:tr>
    </w:tbl>
    <w:p w14:paraId="64879E3F" w14:textId="77777777" w:rsidR="006909C0" w:rsidRDefault="006909C0" w:rsidP="006909C0">
      <w:pPr>
        <w:jc w:val="both"/>
        <w:rPr>
          <w:sz w:val="28"/>
          <w:szCs w:val="28"/>
        </w:rPr>
      </w:pPr>
    </w:p>
    <w:p w14:paraId="41CECE53" w14:textId="77777777" w:rsidR="006909C0" w:rsidRDefault="006909C0" w:rsidP="006909C0">
      <w:pPr>
        <w:jc w:val="both"/>
      </w:pPr>
      <w:r>
        <w:t xml:space="preserve">Исходя из вышеизложенного, по состоянию на конец анализируемого периода, можно составить </w:t>
      </w:r>
      <w:r>
        <w:rPr>
          <w:b/>
          <w:u w:val="single"/>
        </w:rPr>
        <w:t>социологический портрет погибшего на пожаре</w:t>
      </w:r>
      <w:r>
        <w:t>:</w:t>
      </w:r>
    </w:p>
    <w:p w14:paraId="35CE0E29" w14:textId="77777777" w:rsidR="006909C0" w:rsidRDefault="006909C0" w:rsidP="006909C0">
      <w:pPr>
        <w:jc w:val="both"/>
      </w:pPr>
    </w:p>
    <w:p w14:paraId="3D0203BA" w14:textId="1C540764" w:rsidR="003E252B" w:rsidRDefault="00750F0A" w:rsidP="006909C0">
      <w:pPr>
        <w:jc w:val="both"/>
      </w:pPr>
      <w:r>
        <w:rPr>
          <w:u w:val="single"/>
        </w:rPr>
        <w:t>Погибши</w:t>
      </w:r>
      <w:r w:rsidR="001B2348">
        <w:rPr>
          <w:u w:val="single"/>
        </w:rPr>
        <w:t>е</w:t>
      </w:r>
      <w:r>
        <w:rPr>
          <w:u w:val="single"/>
        </w:rPr>
        <w:t xml:space="preserve"> на пожар</w:t>
      </w:r>
      <w:r w:rsidR="001B2348">
        <w:rPr>
          <w:u w:val="single"/>
        </w:rPr>
        <w:t>ах мужчины</w:t>
      </w:r>
      <w:r w:rsidR="002B7038">
        <w:rPr>
          <w:u w:val="single"/>
        </w:rPr>
        <w:t xml:space="preserve"> и женщины</w:t>
      </w:r>
      <w:r w:rsidR="001B2348">
        <w:rPr>
          <w:u w:val="single"/>
        </w:rPr>
        <w:t>, проживающие</w:t>
      </w:r>
      <w:r w:rsidR="00504A6D">
        <w:rPr>
          <w:u w:val="single"/>
        </w:rPr>
        <w:t xml:space="preserve"> в ч</w:t>
      </w:r>
      <w:r w:rsidR="001B2348">
        <w:rPr>
          <w:u w:val="single"/>
        </w:rPr>
        <w:t>астном жилом доме,</w:t>
      </w:r>
      <w:r w:rsidR="00B07D76">
        <w:rPr>
          <w:u w:val="single"/>
        </w:rPr>
        <w:t xml:space="preserve"> употребляющие табачные изделия</w:t>
      </w:r>
      <w:r w:rsidR="001B2348">
        <w:rPr>
          <w:u w:val="single"/>
        </w:rPr>
        <w:t xml:space="preserve"> </w:t>
      </w:r>
      <w:r w:rsidR="00504A6D">
        <w:rPr>
          <w:u w:val="single"/>
        </w:rPr>
        <w:t>пенсионер</w:t>
      </w:r>
      <w:r w:rsidR="001B2348">
        <w:rPr>
          <w:u w:val="single"/>
        </w:rPr>
        <w:t>ы</w:t>
      </w:r>
      <w:r w:rsidR="002B7038">
        <w:rPr>
          <w:u w:val="single"/>
        </w:rPr>
        <w:t>.</w:t>
      </w:r>
    </w:p>
    <w:p w14:paraId="1155BF54" w14:textId="77777777" w:rsidR="006909C0" w:rsidRDefault="006909C0" w:rsidP="006909C0">
      <w:pPr>
        <w:jc w:val="both"/>
      </w:pPr>
    </w:p>
    <w:p w14:paraId="2199BB4E" w14:textId="77777777" w:rsidR="00504A6D" w:rsidRDefault="00504A6D" w:rsidP="006909C0">
      <w:pPr>
        <w:jc w:val="both"/>
        <w:rPr>
          <w:b/>
          <w:u w:val="single"/>
        </w:rPr>
      </w:pPr>
    </w:p>
    <w:p w14:paraId="21B3653F" w14:textId="77777777" w:rsidR="00504A6D" w:rsidRDefault="00504A6D" w:rsidP="006909C0">
      <w:pPr>
        <w:jc w:val="both"/>
        <w:rPr>
          <w:b/>
          <w:u w:val="single"/>
        </w:rPr>
      </w:pPr>
    </w:p>
    <w:p w14:paraId="7A3FE76B" w14:textId="77777777" w:rsidR="00504A6D" w:rsidRDefault="00504A6D" w:rsidP="006909C0">
      <w:pPr>
        <w:jc w:val="both"/>
        <w:rPr>
          <w:b/>
          <w:u w:val="single"/>
        </w:rPr>
      </w:pPr>
    </w:p>
    <w:p w14:paraId="009DE34B" w14:textId="77777777" w:rsidR="006909C0" w:rsidRDefault="006909C0" w:rsidP="006909C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раздел 3.2 «Анализ травмирования людей на пожарах»</w:t>
      </w:r>
    </w:p>
    <w:p w14:paraId="44256B9E" w14:textId="77777777" w:rsidR="006909C0" w:rsidRDefault="006909C0" w:rsidP="006909C0">
      <w:pPr>
        <w:jc w:val="both"/>
      </w:pPr>
      <w:r>
        <w:t xml:space="preserve">Травмирование людей на пожарах в жилом фонде зарегистрировано на пожарах со </w:t>
      </w:r>
      <w:r>
        <w:rPr>
          <w:u w:val="single"/>
        </w:rPr>
        <w:t>следующими причинами</w:t>
      </w:r>
      <w:r>
        <w:t>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518"/>
        <w:gridCol w:w="360"/>
        <w:gridCol w:w="561"/>
        <w:gridCol w:w="360"/>
        <w:gridCol w:w="540"/>
        <w:gridCol w:w="360"/>
        <w:gridCol w:w="540"/>
        <w:gridCol w:w="360"/>
        <w:gridCol w:w="540"/>
        <w:gridCol w:w="401"/>
        <w:gridCol w:w="484"/>
        <w:gridCol w:w="360"/>
        <w:gridCol w:w="449"/>
        <w:gridCol w:w="395"/>
        <w:gridCol w:w="236"/>
        <w:gridCol w:w="360"/>
        <w:gridCol w:w="360"/>
        <w:gridCol w:w="360"/>
        <w:gridCol w:w="360"/>
        <w:gridCol w:w="540"/>
      </w:tblGrid>
      <w:tr w:rsidR="006909C0" w14:paraId="4A98376F" w14:textId="77777777" w:rsidTr="00AD54F7">
        <w:trPr>
          <w:trHeight w:val="1227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6F27" w14:textId="77777777" w:rsidR="006909C0" w:rsidRDefault="006909C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1FE8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поджог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E0F9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НППБ при монтаже и эксплуатации электрооборудования и приборов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7431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НППБ при проведении пожароопасных работ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5D6F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самовозгорание веществ и материалов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8CC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нарушение правил монтажа и эксплуатации печного отопления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E344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НППБ при эксплуатации газовых, бензиновых и керосиновых приборов и оборудования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9CF7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неосторожное обращение с огнем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93E9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грозовые разряды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25DE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неустановленные причины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6F6B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</w:t>
            </w:r>
          </w:p>
        </w:tc>
      </w:tr>
      <w:tr w:rsidR="006909C0" w14:paraId="7B6C9F8B" w14:textId="77777777" w:rsidTr="00775F00">
        <w:trPr>
          <w:cantSplit/>
          <w:trHeight w:val="1134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75D0" w14:textId="77777777" w:rsidR="006909C0" w:rsidRDefault="006909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1B9A42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F9ACD1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67BBC4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9B5958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BF6AA6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6B2884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FE0B00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F8B792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A73B32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96E13B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4B55D9" w14:textId="77777777" w:rsidR="006909C0" w:rsidRDefault="006909C0">
            <w:pPr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292F43" w14:textId="77777777" w:rsidR="006909C0" w:rsidRDefault="006909C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АППГ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06F77C" w14:textId="77777777" w:rsidR="006909C0" w:rsidRDefault="006909C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год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50F0DD" w14:textId="77777777" w:rsidR="006909C0" w:rsidRDefault="006909C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АППГ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353D8E" w14:textId="77777777" w:rsidR="006909C0" w:rsidRDefault="006909C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87404F" w14:textId="77777777" w:rsidR="006909C0" w:rsidRDefault="006909C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АППГ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BAFABB" w14:textId="77777777" w:rsidR="006909C0" w:rsidRDefault="006909C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год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319E37" w14:textId="77777777" w:rsidR="006909C0" w:rsidRDefault="006909C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АППГ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8F8C5A" w14:textId="77777777" w:rsidR="006909C0" w:rsidRDefault="006909C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0859E0" w14:textId="77777777" w:rsidR="006909C0" w:rsidRDefault="006909C0">
            <w:pPr>
              <w:ind w:left="113" w:right="113"/>
              <w:jc w:val="both"/>
              <w:rPr>
                <w:color w:val="000000"/>
              </w:rPr>
            </w:pPr>
            <w:r>
              <w:rPr>
                <w:color w:val="000000"/>
              </w:rPr>
              <w:t>АППГ</w:t>
            </w:r>
          </w:p>
        </w:tc>
      </w:tr>
      <w:tr w:rsidR="006909C0" w14:paraId="085F3D60" w14:textId="77777777" w:rsidTr="00C31149">
        <w:trPr>
          <w:trHeight w:val="7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1131880B" w14:textId="77777777" w:rsidR="006909C0" w:rsidRDefault="006909C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муниципальный район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3CBAE1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8DA1C03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2716381" w14:textId="22AAE1E6" w:rsidR="006909C0" w:rsidRDefault="00B07D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302F91E" w14:textId="374F11CC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41BE904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C70543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721A7C4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12DEE88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A24B991" w14:textId="3F1F8571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EFA15B" w14:textId="07861D52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0DE3F2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8EE841F" w14:textId="5196213E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4F5E7F" w14:textId="688F03EA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E901AF" w14:textId="36189814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1F25E5B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A1AA359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AF96274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42BCCE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51FB4F" w14:textId="4C1AAAD5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22E2AF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</w:tr>
      <w:tr w:rsidR="006909C0" w14:paraId="5C3C5626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51A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Юго-Камское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C291CF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60A9DD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6139D6" w14:textId="71569BFB" w:rsidR="006909C0" w:rsidRDefault="00B07D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F48337" w14:textId="59AD073A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5A86DD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DF4ACED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E9AC793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E75D8C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FC832C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411B7C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6C81820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5524052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F7A5937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BD5B22" w14:textId="687488B2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25E247B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AA6990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A07BEC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BEF8EE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60A764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027481" w14:textId="77777777" w:rsidR="006909C0" w:rsidRDefault="006909C0">
            <w:pPr>
              <w:jc w:val="center"/>
              <w:rPr>
                <w:bCs/>
                <w:color w:val="000000"/>
              </w:rPr>
            </w:pPr>
          </w:p>
        </w:tc>
      </w:tr>
      <w:tr w:rsidR="00733A7A" w14:paraId="3A6EFC41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CF1E" w14:textId="77777777" w:rsidR="00733A7A" w:rsidRDefault="00733A7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Двуреченское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333672C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09E271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440F29F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A8BB6A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2AC2E0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82DE79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49D8C4B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1BE5E6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84F7B6E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C3EDA64" w14:textId="08B48D15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24D0758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1F8CB7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6628D8" w14:textId="5DFB31DB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B398A5C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7DC57D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0E0C9F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072328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DC5E85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22D581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6590C1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</w:tr>
      <w:tr w:rsidR="00733A7A" w14:paraId="6F952A84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0FAC" w14:textId="77777777" w:rsidR="00733A7A" w:rsidRDefault="00733A7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Култаевское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F60CF5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5BD3D1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D9D756" w14:textId="4D43D5D0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26D2FC" w14:textId="1D7DE82A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78F819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295CB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1C98E38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C61F5C0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DA6E2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9807AA" w14:textId="121BBD8F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C6ADD3F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B6A796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C47D5F9" w14:textId="1E6E8CC9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E878F1" w14:textId="11950F09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473F8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591B055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1269267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CB7E6A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BD923B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9FC6A9" w14:textId="77777777" w:rsidR="00733A7A" w:rsidRDefault="00733A7A">
            <w:pPr>
              <w:jc w:val="center"/>
              <w:rPr>
                <w:bCs/>
                <w:color w:val="000000"/>
              </w:rPr>
            </w:pPr>
          </w:p>
        </w:tc>
      </w:tr>
      <w:tr w:rsidR="003E252B" w14:paraId="561C486A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0416" w14:textId="77777777" w:rsidR="003E252B" w:rsidRDefault="003E252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E29CD4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A74CE0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3D21B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442CE0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7A3F5A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DD4AF5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916057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299A15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09057A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23D7E3" w14:textId="2EA2D4D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51DECA3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80C2CD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21F9AC" w14:textId="3E6E759D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73F7BB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BF375E8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5FF2F3B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C3C9AA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1C79CB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A791DF7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37F4F91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</w:tr>
      <w:tr w:rsidR="003E252B" w14:paraId="6861B02B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E313" w14:textId="77777777" w:rsidR="003E252B" w:rsidRDefault="003E252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D9E1E33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F9839C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3AE5E5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E923D15" w14:textId="58C617BC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3E45F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F0FE251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69E403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5D35D5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EE71834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29844FA" w14:textId="66DD745E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9B0C9A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53F4B70" w14:textId="6D9421B1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3DB2D9" w14:textId="26BE4CC6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02FA49" w14:textId="37CBF68D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4898FD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21ECE9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B8AA007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2A1046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8BF1E47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6F96342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</w:tr>
      <w:tr w:rsidR="003E252B" w14:paraId="0FFFB0ED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F9F" w14:textId="77777777" w:rsidR="003E252B" w:rsidRDefault="003E252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Гамовское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4EB2CC0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209F1C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784DB73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EE3A24C" w14:textId="2A9FB60E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DD5F714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74A051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372C8D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B4F0F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8E1CF7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F9D74B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C52E7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8954DD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94366" w14:textId="42895C1E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FB5C5F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138AD1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C159C2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19D152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427E46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BF317E0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E7BB0C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</w:tr>
      <w:tr w:rsidR="003E252B" w14:paraId="5D48531D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276C" w14:textId="77777777" w:rsidR="003E252B" w:rsidRDefault="003E25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Савинское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7C4455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565282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A83911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A213F8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E50648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52ED54B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B96F9F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FBE447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E715680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105D1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D121F7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D10C0F1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C6D0F1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4A7CE7" w14:textId="4C17F1AE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A66B1B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7C5B2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18242B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304BAD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D425AE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CB66B89" w14:textId="77777777" w:rsidR="003E252B" w:rsidRDefault="003E252B">
            <w:pPr>
              <w:jc w:val="center"/>
              <w:rPr>
                <w:bCs/>
                <w:color w:val="000000"/>
              </w:rPr>
            </w:pPr>
          </w:p>
        </w:tc>
      </w:tr>
      <w:tr w:rsidR="0016685F" w14:paraId="6049F527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7267" w14:textId="77777777" w:rsidR="0016685F" w:rsidRDefault="0016685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969E5B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45C0BB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FF9E33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64E352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717DA2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ED7637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DCBE98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88CA47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C4D657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5FAB90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4572A1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4B509E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60BE33" w14:textId="7A59538C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6D8DA9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E04BC8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3C82B1E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2B1AA7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AA6324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CAA3A31" w14:textId="4D9F7BB3" w:rsidR="0016685F" w:rsidRDefault="001668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8722AC" w14:textId="77777777" w:rsidR="0016685F" w:rsidRDefault="0016685F">
            <w:pPr>
              <w:jc w:val="center"/>
              <w:rPr>
                <w:bCs/>
                <w:color w:val="000000"/>
              </w:rPr>
            </w:pPr>
          </w:p>
        </w:tc>
      </w:tr>
      <w:tr w:rsidR="00F02F81" w14:paraId="04EF1083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BCC0" w14:textId="77777777" w:rsidR="00F02F81" w:rsidRDefault="00F02F8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Заболотское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ABD496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07593B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2F704FF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879F4E" w14:textId="6EEAAA63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F71FC5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8A9764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DEB476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2BE0A9A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A999D2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87F1270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F323FC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B85775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000656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5FFDB1F" w14:textId="4FE713AD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38611DA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6786A7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A57FD3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257C40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1C585F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6772C65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</w:tr>
      <w:tr w:rsidR="00F02F81" w14:paraId="68ED960B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21B1" w14:textId="77777777" w:rsidR="00F02F81" w:rsidRDefault="00F02F8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Бершетское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6E74AC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87E9723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7923CF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5F8D0C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B2DED3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1B19D8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BB6178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96DE95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E5D77E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88C831" w14:textId="4087A906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774BFA4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E8C720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12BFA94" w14:textId="3B97904D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38E572" w14:textId="7E094012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C70C8C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39314C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2513AB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703F8B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4288B7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183D0C9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</w:tr>
      <w:tr w:rsidR="00D24EA5" w14:paraId="6D3F55C8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1AE7" w14:textId="77777777" w:rsidR="00D24EA5" w:rsidRDefault="00D24EA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Фроловское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EF1A3C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5CE55A0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B7AF33" w14:textId="0FFDA661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C8E35B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1C7243A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FC59CD1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1DA5F0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73C1E1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E1987A" w14:textId="36D121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3A33B96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31DD55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04D8D4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FEF36A" w14:textId="60B5BAEE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CCFE67" w14:textId="2F6C16DC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48878A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8495F9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7A26F4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D355300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BE2A93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7421BE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</w:tr>
      <w:tr w:rsidR="00D24EA5" w14:paraId="5A6A4E4F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B8BE" w14:textId="77777777" w:rsidR="00D24EA5" w:rsidRDefault="00D24EA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Хохловское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91E17D5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28512CF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62F4D2A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B0266A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BE8866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838D5E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D32099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965212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D730C3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7699D5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F86DEE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9DE601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8D8417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112405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E9FC076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A7573E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BCAC055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4182C7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42D68B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2D92EC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</w:tr>
      <w:tr w:rsidR="003D3D18" w14:paraId="026E00BB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2017" w14:textId="77777777" w:rsidR="003D3D18" w:rsidRDefault="003D3D1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1AE1B4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E519DF1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C250170" w14:textId="10E48A0B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B50C31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6A179DC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BCCC064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FDA381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5766A45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D7D42C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F3869C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7FD45B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C027E0E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AA8E25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81BD79D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2B8863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1C1C9A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82033B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7C2CC9E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0AF9A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1CD777E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</w:tr>
      <w:tr w:rsidR="00ED7673" w14:paraId="775F8768" w14:textId="77777777" w:rsidTr="00C31149">
        <w:trPr>
          <w:trHeight w:val="36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C53F" w14:textId="77777777" w:rsidR="00ED7673" w:rsidRDefault="00ED7673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Пальниковское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81EE63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7A3170B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6B7DAFC" w14:textId="2A908151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658D528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F630AD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B6522F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87BC026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E873B03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EFA754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F2EEB2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BC10CF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DDAF7E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2A22387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39D912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495804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C24813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53EAB3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5FC126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81ACC4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CDAC81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</w:tr>
    </w:tbl>
    <w:p w14:paraId="26DAA9FA" w14:textId="77777777" w:rsidR="006909C0" w:rsidRDefault="006909C0" w:rsidP="00690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Пожары с травмированием людей зарегистрированы </w:t>
      </w:r>
      <w:r>
        <w:rPr>
          <w:sz w:val="28"/>
          <w:szCs w:val="28"/>
          <w:u w:val="single"/>
        </w:rPr>
        <w:t>на следующих объектах жилого фонда</w:t>
      </w:r>
      <w:r>
        <w:rPr>
          <w:sz w:val="28"/>
          <w:szCs w:val="28"/>
        </w:rPr>
        <w:t>:</w:t>
      </w:r>
    </w:p>
    <w:tbl>
      <w:tblPr>
        <w:tblW w:w="105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709"/>
        <w:gridCol w:w="855"/>
        <w:gridCol w:w="704"/>
        <w:gridCol w:w="540"/>
        <w:gridCol w:w="621"/>
        <w:gridCol w:w="932"/>
        <w:gridCol w:w="849"/>
        <w:gridCol w:w="1134"/>
        <w:gridCol w:w="540"/>
        <w:gridCol w:w="564"/>
        <w:gridCol w:w="1148"/>
        <w:gridCol w:w="553"/>
      </w:tblGrid>
      <w:tr w:rsidR="006909C0" w14:paraId="0E36DF18" w14:textId="77777777" w:rsidTr="002D5453">
        <w:trPr>
          <w:trHeight w:val="169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A5C7" w14:textId="77777777" w:rsidR="006909C0" w:rsidRDefault="006909C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817B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многоквартирных жилых домах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42BE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общежитиях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64FE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объектах ведомственного жилья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2250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частных жилых домовладениях (в том числе и используемых под дачи)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402F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садовых домах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4536" w14:textId="77777777" w:rsidR="006909C0" w:rsidRDefault="006909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Прочие объекты </w:t>
            </w:r>
          </w:p>
        </w:tc>
      </w:tr>
      <w:tr w:rsidR="006909C0" w14:paraId="1E1D658C" w14:textId="77777777" w:rsidTr="002D5453">
        <w:trPr>
          <w:cantSplit/>
          <w:trHeight w:val="113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5137" w14:textId="77777777" w:rsidR="006909C0" w:rsidRDefault="006909C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84D9F58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4E6D02F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5CD4D0E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011CB7B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АППГ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5B80CC4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0CEA84D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31B576E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AF5FF6A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A5440ED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год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4B9F82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9332F24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Текущий год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BA46E03" w14:textId="77777777" w:rsidR="006909C0" w:rsidRDefault="006909C0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АППГ</w:t>
            </w:r>
          </w:p>
        </w:tc>
      </w:tr>
      <w:tr w:rsidR="00365183" w14:paraId="31175F47" w14:textId="77777777" w:rsidTr="00B07D76">
        <w:trPr>
          <w:trHeight w:val="68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68CD7A75" w14:textId="77777777" w:rsidR="00365183" w:rsidRDefault="00365183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муниципальный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DDFC919" w14:textId="1B10BB33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D32A1D0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A76B1AF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68B49A2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894BB7F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CE9C357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F7B007" w14:textId="307DBB50" w:rsidR="00365183" w:rsidRDefault="00B07D76" w:rsidP="00855D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F28EB10" w14:textId="1C31A911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FCE9BA7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364383" w14:textId="2654BF0A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0C8DD5E" w14:textId="3CEB34C8" w:rsidR="00365183" w:rsidRDefault="00365183" w:rsidP="00517FE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4E144C0" w14:textId="10A8F5D2" w:rsidR="00365183" w:rsidRDefault="00365183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365183" w14:paraId="51F9B43B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055A" w14:textId="77777777" w:rsidR="00365183" w:rsidRDefault="0036518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Юго-Камское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6D3061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E5B52F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648B8B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4A0134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1D0597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6C3DFB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92B501" w14:textId="437311C6" w:rsidR="00365183" w:rsidRDefault="00B07D7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36B3A4" w14:textId="6668E86B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9670F8" w14:textId="77777777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78C47E" w14:textId="16A9F7EA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16ECE9" w14:textId="6BEA4D72" w:rsidR="00365183" w:rsidRDefault="003651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8BB05C" w14:textId="77777777" w:rsidR="00365183" w:rsidRDefault="00365183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750A8D" w14:paraId="157B9F20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0A1B" w14:textId="77777777" w:rsidR="00750A8D" w:rsidRDefault="00750A8D" w:rsidP="00C9682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Двуреченское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84A35F" w14:textId="2FD20740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7C4D34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AA87A1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21E6C3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9E6DF3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ECFC6F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9D3A85" w14:textId="26AF580F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DAAE19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55CE40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3D62691" w14:textId="7D691AE9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928727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57D463" w14:textId="11989C42" w:rsidR="00750A8D" w:rsidRDefault="00750A8D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750A8D" w14:paraId="54BA2625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5B34" w14:textId="77777777" w:rsidR="00750A8D" w:rsidRDefault="00750A8D" w:rsidP="00C9682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Култаевское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7BA5CB" w14:textId="75D876AA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9436A9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B01CA08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EB0908B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A5CCE2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1B1D045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D8FBC8F" w14:textId="60D566E0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E419D74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6424D5F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89F1473" w14:textId="17E254A1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E03893" w14:textId="77777777" w:rsidR="00750A8D" w:rsidRDefault="00750A8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E72D1B" w14:textId="276CE6E3" w:rsidR="00750A8D" w:rsidRDefault="00750A8D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2D5453" w14:paraId="3E6641DF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4245" w14:textId="77777777" w:rsidR="002D5453" w:rsidRDefault="002D5453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3908F6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19B28A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BE324A2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014626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ECFDD7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1D2F95F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5B58A4E" w14:textId="0BF843C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878F2E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8C9E12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98E185" w14:textId="0C4D490E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108203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45866A3" w14:textId="7ABBEBD0" w:rsidR="002D5453" w:rsidRDefault="002D5453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2D5453" w14:paraId="06EE1775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ECDD" w14:textId="77777777" w:rsidR="002D5453" w:rsidRDefault="002D5453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600C6DB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D9A10A" w14:textId="0545095E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603E28A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E167CCF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BEDF47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88649C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8888E4" w14:textId="2C95AE1B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F872F7" w14:textId="77D7CB0D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15F22EE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9CBDCF4" w14:textId="4E4CEAC8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843FA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5847E4D" w14:textId="77777777" w:rsidR="002D5453" w:rsidRDefault="002D5453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2D5453" w14:paraId="06C9EAD5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A1EB" w14:textId="77777777" w:rsidR="002D5453" w:rsidRDefault="002D5453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Гамовское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7E99F9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E5CAFD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A9041B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0F627E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4237B8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604D4F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582A3C5" w14:textId="423DE2E3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D18EC4" w14:textId="44852088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55EB2A5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CF83BAE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A1676F3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DE21F8" w14:textId="77777777" w:rsidR="002D5453" w:rsidRDefault="002D5453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2D5453" w14:paraId="277B45E2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A8A7" w14:textId="77777777" w:rsidR="002D5453" w:rsidRDefault="002D5453" w:rsidP="008705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Савинское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4CB5C9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4E68C73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BA70CF7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A93CDD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90E206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E3BBDB1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E9345F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8B1122" w14:textId="5B36045E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F1CF90E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B4E4D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C47AD00" w14:textId="77777777" w:rsidR="002D5453" w:rsidRDefault="002D545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C4A85A" w14:textId="77777777" w:rsidR="002D5453" w:rsidRDefault="002D5453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B476B2" w14:paraId="6BAAAFDF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C9FD" w14:textId="77777777" w:rsidR="00B476B2" w:rsidRDefault="00B476B2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35D569" w14:textId="77777777" w:rsidR="00B476B2" w:rsidRDefault="00B476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490992" w14:textId="77777777" w:rsidR="00B476B2" w:rsidRDefault="00B476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00D325" w14:textId="77777777" w:rsidR="00B476B2" w:rsidRDefault="00B476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B1199F" w14:textId="77777777" w:rsidR="00B476B2" w:rsidRDefault="00B476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30A0CE" w14:textId="77777777" w:rsidR="00B476B2" w:rsidRDefault="00B476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95F9F2" w14:textId="77777777" w:rsidR="00B476B2" w:rsidRDefault="00B476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A29419" w14:textId="42526530" w:rsidR="00B476B2" w:rsidRDefault="00B476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188576" w14:textId="77777777" w:rsidR="00B476B2" w:rsidRDefault="00B476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6C4B572" w14:textId="77777777" w:rsidR="00B476B2" w:rsidRDefault="00B476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18506" w14:textId="77777777" w:rsidR="00B476B2" w:rsidRDefault="00B476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08E9E9" w14:textId="77777777" w:rsidR="00B476B2" w:rsidRDefault="00B476B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0241FF" w14:textId="77777777" w:rsidR="00B476B2" w:rsidRDefault="00B476B2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F02F81" w14:paraId="297F77CE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EDB" w14:textId="77777777" w:rsidR="00F02F81" w:rsidRDefault="00F02F81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Заболотское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BD1050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27B536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5FC50A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16E41A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39A0A0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D3D22D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B32B6BB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398F39E" w14:textId="2B8075C5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C6E816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C27F36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97380C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4E00BE" w14:textId="6E00B083" w:rsidR="00F02F81" w:rsidRDefault="00F02F81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F02F81" w14:paraId="4BA416B9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DA34" w14:textId="77777777" w:rsidR="00F02F81" w:rsidRDefault="00F02F81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Бершетское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76B17D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83F5E2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7CA11E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53DB05A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A325DE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FF08B54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1DF738" w14:textId="0C03110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A21A26" w14:textId="7A32DADC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D218EA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12C58B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53114A1" w14:textId="77777777" w:rsidR="00F02F81" w:rsidRDefault="00F02F8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6F121A1" w14:textId="77777777" w:rsidR="00F02F81" w:rsidRDefault="00F02F81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D24EA5" w14:paraId="6BC85AEE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8CFF" w14:textId="77777777" w:rsidR="00D24EA5" w:rsidRDefault="00D24EA5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Фроловское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161203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9BDF534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77485F6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C43FF71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AB5A0F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AABA48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B924E9" w14:textId="72A91A72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C9E6CB" w14:textId="5A25AEA0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A7E605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30135A" w14:textId="77777777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632CC1" w14:textId="6CB0EA9E" w:rsidR="00D24EA5" w:rsidRDefault="00D24EA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EB89F69" w14:textId="77777777" w:rsidR="00D24EA5" w:rsidRDefault="00D24EA5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006F06" w14:paraId="556B24CA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49DC" w14:textId="77777777" w:rsidR="00006F06" w:rsidRDefault="00006F06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Хохловское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FF37E3" w14:textId="77777777" w:rsidR="00006F06" w:rsidRDefault="00006F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40FFDCB" w14:textId="77777777" w:rsidR="00006F06" w:rsidRDefault="00006F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88466A" w14:textId="77777777" w:rsidR="00006F06" w:rsidRDefault="00006F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02191E" w14:textId="77777777" w:rsidR="00006F06" w:rsidRDefault="00006F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A8A47C0" w14:textId="77777777" w:rsidR="00006F06" w:rsidRDefault="00006F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EF5EE6" w14:textId="77777777" w:rsidR="00006F06" w:rsidRDefault="00006F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1888B4" w14:textId="77777777" w:rsidR="00006F06" w:rsidRDefault="00006F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41317D" w14:textId="77777777" w:rsidR="00006F06" w:rsidRDefault="00006F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B1468EB" w14:textId="77777777" w:rsidR="00006F06" w:rsidRDefault="00006F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09D769" w14:textId="77777777" w:rsidR="00006F06" w:rsidRDefault="00006F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999C165" w14:textId="77777777" w:rsidR="00006F06" w:rsidRDefault="00006F0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9D08E5" w14:textId="77777777" w:rsidR="00006F06" w:rsidRDefault="00006F06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3D3D18" w14:paraId="39AE21B2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2CEE" w14:textId="77777777" w:rsidR="003D3D18" w:rsidRDefault="003D3D18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61B6E3E" w14:textId="5C687DF3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5611AD0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94E72AF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192643E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1C48A2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1B4BD7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2393A8B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87AC42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E81792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DD33B2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1536F1" w14:textId="77777777" w:rsidR="003D3D18" w:rsidRDefault="003D3D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E97805" w14:textId="77777777" w:rsidR="003D3D18" w:rsidRDefault="003D3D18" w:rsidP="0092002A">
            <w:pPr>
              <w:jc w:val="center"/>
              <w:rPr>
                <w:bCs/>
                <w:color w:val="000000"/>
              </w:rPr>
            </w:pPr>
          </w:p>
        </w:tc>
      </w:tr>
      <w:tr w:rsidR="00ED7673" w14:paraId="50748543" w14:textId="77777777" w:rsidTr="00B07D76">
        <w:trPr>
          <w:trHeight w:val="5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873F" w14:textId="77777777" w:rsidR="00ED7673" w:rsidRDefault="00ED7673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Пальниковское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047711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C58B8B2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B23F43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31A276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3280C1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823792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9A8C26" w14:textId="2FB4BAE8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FF3272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3F126F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B3100F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7BB9DB" w14:textId="77777777" w:rsidR="00ED7673" w:rsidRDefault="00ED7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95FF6A" w14:textId="77777777" w:rsidR="00ED7673" w:rsidRDefault="00ED7673" w:rsidP="0092002A">
            <w:pPr>
              <w:jc w:val="center"/>
              <w:rPr>
                <w:bCs/>
                <w:color w:val="000000"/>
              </w:rPr>
            </w:pPr>
          </w:p>
        </w:tc>
      </w:tr>
    </w:tbl>
    <w:p w14:paraId="212929A4" w14:textId="77777777" w:rsidR="003830CC" w:rsidRDefault="003830CC" w:rsidP="006909C0">
      <w:pPr>
        <w:jc w:val="both"/>
      </w:pPr>
    </w:p>
    <w:p w14:paraId="432F4B4D" w14:textId="77777777" w:rsidR="006909C0" w:rsidRDefault="006909C0" w:rsidP="006909C0">
      <w:pPr>
        <w:jc w:val="both"/>
      </w:pPr>
      <w:r>
        <w:t>Травмы на пожарах получили люди, относящиеся к следующим категориям населения: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708"/>
        <w:gridCol w:w="540"/>
        <w:gridCol w:w="720"/>
        <w:gridCol w:w="725"/>
        <w:gridCol w:w="540"/>
        <w:gridCol w:w="878"/>
        <w:gridCol w:w="720"/>
        <w:gridCol w:w="540"/>
        <w:gridCol w:w="720"/>
        <w:gridCol w:w="625"/>
        <w:gridCol w:w="992"/>
        <w:gridCol w:w="682"/>
      </w:tblGrid>
      <w:tr w:rsidR="006909C0" w14:paraId="2E119AED" w14:textId="77777777" w:rsidTr="006909C0">
        <w:trPr>
          <w:trHeight w:val="100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90D5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F646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несовершеннолетние дети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AC6D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работающая категория населения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900" w14:textId="77777777" w:rsidR="006909C0" w:rsidRDefault="006909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неработающая категория людей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01F4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пенсионеры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606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люди без определенного места жительства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C97C" w14:textId="77777777" w:rsidR="006909C0" w:rsidRDefault="006909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маломобильная группа населения</w:t>
            </w:r>
          </w:p>
        </w:tc>
      </w:tr>
      <w:tr w:rsidR="006909C0" w14:paraId="6A4532EC" w14:textId="77777777" w:rsidTr="006909C0">
        <w:trPr>
          <w:cantSplit/>
          <w:trHeight w:val="114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39C1" w14:textId="77777777" w:rsidR="006909C0" w:rsidRDefault="006909C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6C1A224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D7610D3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5704F02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093F031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6727A5D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0CD37A6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BDCAA80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B85F07A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C675B73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42C3087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E4E9E83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923B78A" w14:textId="77777777" w:rsidR="006909C0" w:rsidRDefault="006909C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АППГ</w:t>
            </w:r>
          </w:p>
        </w:tc>
      </w:tr>
      <w:tr w:rsidR="006909C0" w14:paraId="0C246858" w14:textId="77777777" w:rsidTr="00B07D76">
        <w:trPr>
          <w:trHeight w:val="43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7BBF896F" w14:textId="77777777" w:rsidR="006909C0" w:rsidRDefault="006909C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За муниципальный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E085145" w14:textId="7AE5A3CC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22BE47" w14:textId="34F01F18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FEA6728" w14:textId="5572ECB8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E8460AC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77D52C5" w14:textId="70A06C98" w:rsidR="006909C0" w:rsidRDefault="006909C0" w:rsidP="0006486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DDD1074" w14:textId="08A65891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CD1785" w14:textId="6FF1DC21" w:rsidR="006909C0" w:rsidRDefault="00B07D76" w:rsidP="000259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0C1A03" w14:textId="6287B27E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A4ED6FA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D9A389F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07AF2B8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BE5735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909C0" w14:paraId="56CD1698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B482" w14:textId="77777777" w:rsidR="006909C0" w:rsidRDefault="006909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Юго-Камское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DF0D670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5F603A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FB6D3C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C9A5A4F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87556E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E51070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B46A5C" w14:textId="2AF40F0B" w:rsidR="006909C0" w:rsidRDefault="00B07D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46124D0" w14:textId="56C9BF45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DCE0DCB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4F3CA23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9E6CB2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BCA32E" w14:textId="77777777" w:rsidR="006909C0" w:rsidRDefault="006909C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50A8D" w14:paraId="0F21A51D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9ADD" w14:textId="77777777" w:rsidR="00750A8D" w:rsidRDefault="00750A8D" w:rsidP="00C9682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Двуреченское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A89DB5D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5B158C6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FA7838B" w14:textId="082C6DD9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86E1648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2599722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07B80F" w14:textId="0EA918E3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D2D06F1" w14:textId="7DBB1F34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70302E" w14:textId="32723266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F52C61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5B44CA5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ED33C1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E7367A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50A8D" w14:paraId="283C4A28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10C2" w14:textId="77777777" w:rsidR="00750A8D" w:rsidRDefault="00750A8D" w:rsidP="00C9682A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Култаевское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379BAF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65C696B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451220" w14:textId="6C5341BC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ED530D1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BE7794" w14:textId="02AE1B20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CFE1E57" w14:textId="69C9EDA1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DEC494" w14:textId="3978C929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28147E" w14:textId="2B7EC5D8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A6FE7D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7DDDA5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ACF3C8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112EC6" w14:textId="77777777" w:rsidR="00750A8D" w:rsidRDefault="00750A8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D5453" w14:paraId="002A67AC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AD69" w14:textId="77777777" w:rsidR="002D5453" w:rsidRDefault="002D5453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Кукуштанское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B0A568F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A77561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4EE462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9C246B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E0C24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8949C43" w14:textId="17E9E856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83BB8B6" w14:textId="510DC275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2A206B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92A7DEA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E2D5A11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CE512C6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0DEC2E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D5453" w14:paraId="0CA94348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E57B" w14:textId="77777777" w:rsidR="002D5453" w:rsidRDefault="002D5453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Сылвенское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8BA222" w14:textId="1A676382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5D7E3B7" w14:textId="596F3594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47DCF1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F3CDE3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2E4A1D" w14:textId="4E1D69C3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3DE33C4" w14:textId="4DC9B479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E74E283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5227C41" w14:textId="0382D8F4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7059A17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CF51AFB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18D2A0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D54E386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D5453" w14:paraId="1375267E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E315" w14:textId="77777777" w:rsidR="002D5453" w:rsidRDefault="002D5453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Гамовское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5C28794" w14:textId="46B0376C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2D821BE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933BDB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6C257D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6E6F997" w14:textId="28EA7C53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601CCC7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E19CD99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EF16895" w14:textId="0B61258E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E45FBAA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D47304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4D1427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0B02BE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D5453" w14:paraId="50C82D3C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5FCE" w14:textId="77777777" w:rsidR="002D5453" w:rsidRDefault="002D5453" w:rsidP="008705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Савинское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3225DF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5E3B326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B5CC286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9F631F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AA914D" w14:textId="714AF7B5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3950653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205F58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F6677D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ED3347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4F0D9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C28AEAA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FC196EF" w14:textId="77777777" w:rsidR="002D5453" w:rsidRDefault="002D545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476B2" w14:paraId="1C97B67B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2B8B" w14:textId="77777777" w:rsidR="00B476B2" w:rsidRDefault="00B476B2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Лобановское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89F37AD" w14:textId="77777777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F27F34B" w14:textId="77777777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AD3913" w14:textId="77777777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73438D" w14:textId="77777777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AF3542A" w14:textId="018786E9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F07DDD" w14:textId="77777777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196060" w14:textId="640DD3E9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4931B97" w14:textId="77777777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964C17" w14:textId="77777777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2F1FF32" w14:textId="77777777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D81048" w14:textId="77777777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3F58262" w14:textId="77777777" w:rsidR="00B476B2" w:rsidRDefault="00B476B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02F81" w14:paraId="5EBF2ECE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4E1A" w14:textId="77777777" w:rsidR="00F02F81" w:rsidRDefault="00F02F81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Заболотское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500DE83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6521BC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BCBE11E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7882219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910FFE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41F673B" w14:textId="474F5663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C801E7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AFDA89F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3AD452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F031AC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AE4BE7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2D482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02F81" w14:paraId="72939219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7BC9" w14:textId="77777777" w:rsidR="00F02F81" w:rsidRDefault="00F02F81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Бершетское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60C95A" w14:textId="4819EAB3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195ACA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7BCA9BD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BC86D88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31EEB41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433BF01" w14:textId="49B1E138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337184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96B1DE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324E1E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EB9EC7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3715E1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4F2D8F" w14:textId="77777777" w:rsidR="00F02F81" w:rsidRDefault="00F02F8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06F06" w14:paraId="3FF5F466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D068" w14:textId="77777777" w:rsidR="00006F06" w:rsidRDefault="00006F06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Фроловское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3FDB0E" w14:textId="22F0842D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C3878B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833C912" w14:textId="24C133E4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58EC2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1326C70" w14:textId="7113EEE8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676D4DD" w14:textId="2F3A77D5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D0E366" w14:textId="254DA833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B093F9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829A215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3BC550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00D650E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EA9F81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06F06" w14:paraId="50F2A50E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D368" w14:textId="77777777" w:rsidR="00006F06" w:rsidRDefault="00006F06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Хохловское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C941B43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E6DB6A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7C57F0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C465147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0A8E863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AE7DE67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4BF759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95CFAAF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09CE09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320D87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93DE136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5F5C77B" w14:textId="77777777" w:rsidR="00006F06" w:rsidRDefault="00006F0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D18" w14:paraId="1A38ECF1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EF18" w14:textId="77777777" w:rsidR="003D3D18" w:rsidRDefault="003D3D18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Усть-Качкинское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68B197F" w14:textId="53E31811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15E1CAA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27E8598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D7D7E8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582C841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4951E3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8D73712" w14:textId="000B7DBB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368A3ED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6594A2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4040D61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8205E6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292337" w14:textId="77777777" w:rsidR="003D3D18" w:rsidRDefault="003D3D1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845DC" w14:paraId="6578B835" w14:textId="77777777" w:rsidTr="00B07D76">
        <w:trPr>
          <w:trHeight w:val="13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ABFA" w14:textId="77777777" w:rsidR="002845DC" w:rsidRDefault="002845DC" w:rsidP="008705C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Пальниковское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6041CD" w14:textId="77777777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C94737" w14:textId="77777777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BDD8A1" w14:textId="77777777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12C758C" w14:textId="77777777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1A66CA0" w14:textId="77777777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8A21E32" w14:textId="77777777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E6D6FD4" w14:textId="4A1F39AA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7680809" w14:textId="77777777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090A06" w14:textId="77777777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ED27054" w14:textId="77777777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A2C32F0" w14:textId="77777777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CAAF4A9" w14:textId="77777777" w:rsidR="002845DC" w:rsidRDefault="002845D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0FF981" w14:textId="624C85E2" w:rsidR="006909C0" w:rsidRDefault="006909C0" w:rsidP="006909C0">
      <w:pPr>
        <w:ind w:firstLine="709"/>
      </w:pPr>
    </w:p>
    <w:p w14:paraId="2CB916CE" w14:textId="2C96D49A" w:rsidR="001C19FE" w:rsidRDefault="001C19FE" w:rsidP="006909C0">
      <w:pPr>
        <w:ind w:firstLine="709"/>
      </w:pPr>
    </w:p>
    <w:p w14:paraId="3166E01A" w14:textId="52B01C36" w:rsidR="00B07D76" w:rsidRDefault="00B07D76" w:rsidP="006909C0">
      <w:pPr>
        <w:ind w:firstLine="709"/>
      </w:pPr>
    </w:p>
    <w:p w14:paraId="49372A7E" w14:textId="77777777" w:rsidR="00B07D76" w:rsidRDefault="00B07D76" w:rsidP="006909C0">
      <w:pPr>
        <w:ind w:firstLine="709"/>
      </w:pPr>
    </w:p>
    <w:p w14:paraId="206804DF" w14:textId="77777777" w:rsidR="001C19FE" w:rsidRDefault="001C19FE" w:rsidP="006909C0">
      <w:pPr>
        <w:ind w:firstLine="709"/>
        <w:rPr>
          <w:color w:val="000000"/>
        </w:rPr>
      </w:pPr>
    </w:p>
    <w:p w14:paraId="2BE38E0D" w14:textId="77777777" w:rsidR="002845DC" w:rsidRDefault="002845DC" w:rsidP="006909C0">
      <w:pPr>
        <w:ind w:firstLine="709"/>
        <w:rPr>
          <w:color w:val="000000"/>
        </w:rPr>
      </w:pPr>
    </w:p>
    <w:p w14:paraId="53CD4770" w14:textId="77777777" w:rsidR="002845DC" w:rsidRDefault="002845DC" w:rsidP="006909C0">
      <w:pPr>
        <w:ind w:firstLine="709"/>
        <w:rPr>
          <w:color w:val="000000"/>
        </w:rPr>
      </w:pPr>
    </w:p>
    <w:p w14:paraId="053A6ECE" w14:textId="77777777" w:rsidR="006909C0" w:rsidRDefault="006909C0" w:rsidP="006909C0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ВЫВОДЫ:</w:t>
      </w:r>
    </w:p>
    <w:p w14:paraId="2DB98385" w14:textId="5CA48487" w:rsidR="006909C0" w:rsidRDefault="006909C0" w:rsidP="006909C0">
      <w:pPr>
        <w:jc w:val="both"/>
      </w:pPr>
      <w:r>
        <w:t xml:space="preserve">Принимая во внимание оперативные данные по пожарам, сведения о гибели и травматизме людей на пожарах за истекший месяц, </w:t>
      </w:r>
      <w:r w:rsidR="0048248C">
        <w:t xml:space="preserve">наблюдается </w:t>
      </w:r>
      <w:r>
        <w:t>тенденц</w:t>
      </w:r>
      <w:r w:rsidR="00B07D76">
        <w:t>ия снижения</w:t>
      </w:r>
      <w:r>
        <w:t xml:space="preserve"> </w:t>
      </w:r>
      <w:r w:rsidR="00687389">
        <w:t xml:space="preserve">количества </w:t>
      </w:r>
      <w:proofErr w:type="gramStart"/>
      <w:r w:rsidR="00687389">
        <w:t xml:space="preserve">пожаров, </w:t>
      </w:r>
      <w:r w:rsidR="00B07D76">
        <w:t xml:space="preserve"> рост</w:t>
      </w:r>
      <w:proofErr w:type="gramEnd"/>
      <w:r w:rsidR="00B07D76">
        <w:t xml:space="preserve"> </w:t>
      </w:r>
      <w:r w:rsidR="00687389">
        <w:t xml:space="preserve">показателей по гибели </w:t>
      </w:r>
      <w:r w:rsidR="00B07D76">
        <w:t xml:space="preserve">и </w:t>
      </w:r>
      <w:r w:rsidR="001C19FE">
        <w:t xml:space="preserve">по </w:t>
      </w:r>
      <w:r w:rsidR="00687389">
        <w:t>травматизму на пожарах.</w:t>
      </w:r>
    </w:p>
    <w:p w14:paraId="40F73F03" w14:textId="77777777" w:rsidR="00687389" w:rsidRDefault="00687389" w:rsidP="006909C0">
      <w:pPr>
        <w:jc w:val="both"/>
      </w:pPr>
    </w:p>
    <w:p w14:paraId="68392AAF" w14:textId="726033D3" w:rsidR="006909C0" w:rsidRDefault="00687389" w:rsidP="006909C0">
      <w:pPr>
        <w:numPr>
          <w:ilvl w:val="0"/>
          <w:numId w:val="11"/>
        </w:numPr>
        <w:jc w:val="both"/>
      </w:pPr>
      <w:r>
        <w:t>На пожаре за отчетный период зарегистрирован</w:t>
      </w:r>
      <w:r w:rsidR="007F7C64">
        <w:t xml:space="preserve">о </w:t>
      </w:r>
      <w:r w:rsidR="00B07D76">
        <w:t>3</w:t>
      </w:r>
      <w:r w:rsidR="007F7C64">
        <w:t xml:space="preserve"> погибших, </w:t>
      </w:r>
      <w:r w:rsidR="00B07D76">
        <w:t>1</w:t>
      </w:r>
      <w:r w:rsidR="002B7038">
        <w:t xml:space="preserve"> травмированны</w:t>
      </w:r>
      <w:r w:rsidR="00B07D76">
        <w:t>й</w:t>
      </w:r>
      <w:r w:rsidR="002B7038">
        <w:t>.</w:t>
      </w:r>
    </w:p>
    <w:p w14:paraId="7427582F" w14:textId="71BD398A" w:rsidR="006909C0" w:rsidRDefault="006909C0" w:rsidP="006909C0">
      <w:pPr>
        <w:numPr>
          <w:ilvl w:val="1"/>
          <w:numId w:val="13"/>
        </w:numPr>
        <w:jc w:val="both"/>
      </w:pPr>
      <w:r>
        <w:rPr>
          <w:b/>
          <w:u w:val="single"/>
        </w:rPr>
        <w:t>гибель</w:t>
      </w:r>
      <w:r>
        <w:t xml:space="preserve"> людей в указанном муниципальном образовании </w:t>
      </w:r>
      <w:r>
        <w:rPr>
          <w:b/>
          <w:u w:val="single"/>
        </w:rPr>
        <w:t>отмечается по следующим</w:t>
      </w:r>
      <w:r>
        <w:t xml:space="preserve"> </w:t>
      </w:r>
      <w:r>
        <w:rPr>
          <w:b/>
          <w:u w:val="single"/>
        </w:rPr>
        <w:t>причинам пожаров</w:t>
      </w:r>
      <w:r>
        <w:t>:</w:t>
      </w:r>
    </w:p>
    <w:p w14:paraId="246EF066" w14:textId="77777777" w:rsidR="00193BB8" w:rsidRDefault="00193BB8" w:rsidP="00193BB8">
      <w:pPr>
        <w:ind w:left="4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909C0" w14:paraId="5F066EAA" w14:textId="77777777" w:rsidTr="006909C0"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092D21" w14:textId="77777777" w:rsidR="006909C0" w:rsidRDefault="006909C0">
            <w:pPr>
              <w:jc w:val="center"/>
            </w:pPr>
            <w:r>
              <w:t>поджог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E152E0B" w14:textId="77777777" w:rsidR="006909C0" w:rsidRDefault="006909C0">
            <w:pPr>
              <w:jc w:val="center"/>
            </w:pPr>
            <w:r>
              <w:t>НППБ при монтаже и эксплуатации электрооборудования и приборов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943AC7" w14:textId="77777777" w:rsidR="006909C0" w:rsidRDefault="006909C0">
            <w:pPr>
              <w:jc w:val="center"/>
            </w:pPr>
            <w:r>
              <w:t>НППБ при проведении пожароопасных работ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9FDBE1" w14:textId="77777777" w:rsidR="006909C0" w:rsidRDefault="006909C0">
            <w:pPr>
              <w:jc w:val="center"/>
            </w:pPr>
            <w:r>
              <w:t>самовозгорание веществ и материалов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C31CAF" w14:textId="77777777" w:rsidR="006909C0" w:rsidRDefault="006909C0">
            <w:pPr>
              <w:jc w:val="center"/>
            </w:pPr>
            <w:r>
              <w:t>нарушение правил монтажа и эксплуатации печного отопления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5302629" w14:textId="77777777" w:rsidR="006909C0" w:rsidRDefault="006909C0">
            <w:pPr>
              <w:jc w:val="center"/>
            </w:pPr>
            <w:r>
              <w:t xml:space="preserve">НППБ при эксплуатации </w:t>
            </w:r>
            <w:proofErr w:type="spellStart"/>
            <w:r>
              <w:t>газовыхбензиновых</w:t>
            </w:r>
            <w:proofErr w:type="spellEnd"/>
            <w:r>
              <w:t xml:space="preserve"> и керосиновых приборов и оборудования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34E2C3" w14:textId="77777777" w:rsidR="006909C0" w:rsidRDefault="006909C0">
            <w:pPr>
              <w:jc w:val="center"/>
            </w:pPr>
            <w:r>
              <w:t>неосторожное обращение с огнем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EC33F3" w14:textId="77777777" w:rsidR="006909C0" w:rsidRDefault="006909C0">
            <w:pPr>
              <w:jc w:val="center"/>
            </w:pPr>
            <w:r>
              <w:t>грозовые разряды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91B457" w14:textId="77777777" w:rsidR="006909C0" w:rsidRDefault="006909C0">
            <w:pPr>
              <w:jc w:val="center"/>
            </w:pPr>
            <w:r>
              <w:t>неустановленные причины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EC036E2" w14:textId="77777777" w:rsidR="006909C0" w:rsidRDefault="006909C0">
            <w:pPr>
              <w:ind w:left="34"/>
              <w:jc w:val="center"/>
            </w:pPr>
            <w:r>
              <w:t>прочие</w:t>
            </w:r>
          </w:p>
        </w:tc>
      </w:tr>
      <w:tr w:rsidR="006909C0" w14:paraId="7634ECEE" w14:textId="77777777" w:rsidTr="006909C0">
        <w:trPr>
          <w:trHeight w:val="198"/>
        </w:trPr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4D0659F" w14:textId="77777777" w:rsidR="006909C0" w:rsidRDefault="006909C0">
            <w:r>
              <w:t xml:space="preserve"> </w:t>
            </w:r>
            <w:r w:rsidR="00750A8D"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9D753E3" w14:textId="38D51ABE" w:rsidR="006909C0" w:rsidRDefault="00B07D76">
            <w:pPr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4B9FE1C" w14:textId="77777777" w:rsidR="006909C0" w:rsidRDefault="00750A8D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1E565F6D" w14:textId="77777777" w:rsidR="006909C0" w:rsidRDefault="00750A8D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729797C2" w14:textId="36677CC4" w:rsidR="006909C0" w:rsidRDefault="00B07D76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CA5F266" w14:textId="77777777" w:rsidR="006909C0" w:rsidRDefault="00750A8D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55115E3" w14:textId="732577DF" w:rsidR="006909C0" w:rsidRDefault="00B07D76" w:rsidP="00517FE2">
            <w:pPr>
              <w:jc w:val="center"/>
            </w:pPr>
            <w:r>
              <w:t>2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52C16F58" w14:textId="77777777" w:rsidR="006909C0" w:rsidRDefault="00750A8D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1D9608D" w14:textId="77777777" w:rsidR="006909C0" w:rsidRDefault="00750A8D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6B59FC67" w14:textId="77777777" w:rsidR="006909C0" w:rsidRDefault="00750A8D">
            <w:pPr>
              <w:ind w:left="34"/>
              <w:jc w:val="center"/>
            </w:pPr>
            <w:r>
              <w:t>0</w:t>
            </w:r>
          </w:p>
        </w:tc>
      </w:tr>
    </w:tbl>
    <w:p w14:paraId="67726DDB" w14:textId="77777777" w:rsidR="00193BB8" w:rsidRDefault="006909C0" w:rsidP="006909C0">
      <w:pPr>
        <w:ind w:left="60"/>
        <w:jc w:val="both"/>
        <w:rPr>
          <w:b/>
        </w:rPr>
      </w:pPr>
      <w:r>
        <w:rPr>
          <w:b/>
        </w:rPr>
        <w:t xml:space="preserve"> </w:t>
      </w:r>
    </w:p>
    <w:p w14:paraId="2BED4D17" w14:textId="77777777" w:rsidR="006909C0" w:rsidRDefault="006909C0" w:rsidP="006909C0">
      <w:pPr>
        <w:numPr>
          <w:ilvl w:val="1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объектам происшедших пожаров</w:t>
      </w:r>
      <w:r>
        <w:rPr>
          <w:b/>
          <w:sz w:val="28"/>
          <w:szCs w:val="28"/>
        </w:rPr>
        <w:t>:</w:t>
      </w:r>
    </w:p>
    <w:p w14:paraId="49B33FB9" w14:textId="77777777" w:rsidR="006909C0" w:rsidRDefault="006909C0" w:rsidP="006909C0">
      <w:pPr>
        <w:ind w:left="60"/>
        <w:jc w:val="both"/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7"/>
        <w:gridCol w:w="1727"/>
        <w:gridCol w:w="1729"/>
        <w:gridCol w:w="1728"/>
        <w:gridCol w:w="1728"/>
        <w:gridCol w:w="1729"/>
      </w:tblGrid>
      <w:tr w:rsidR="006909C0" w14:paraId="6B89D8FD" w14:textId="77777777" w:rsidTr="006909C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8A46" w14:textId="77777777" w:rsidR="006909C0" w:rsidRDefault="006909C0">
            <w:pPr>
              <w:jc w:val="center"/>
            </w:pPr>
            <w:r>
              <w:t>в многоквартирных жилых домах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5991D" w14:textId="77777777" w:rsidR="006909C0" w:rsidRDefault="006909C0">
            <w:pPr>
              <w:jc w:val="center"/>
            </w:pPr>
            <w:r>
              <w:t>в общежитиях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FC6C6" w14:textId="77777777" w:rsidR="006909C0" w:rsidRDefault="006909C0">
            <w:pPr>
              <w:jc w:val="center"/>
            </w:pPr>
            <w:r>
              <w:t>на объектах ведомственного жилья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8094" w14:textId="77777777" w:rsidR="006909C0" w:rsidRDefault="006909C0">
            <w:pPr>
              <w:jc w:val="center"/>
            </w:pPr>
            <w:r>
              <w:t>в частных жилых домовладениях (в том числе и используемых под дачи)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6A81F" w14:textId="77777777" w:rsidR="006909C0" w:rsidRDefault="006909C0">
            <w:pPr>
              <w:jc w:val="center"/>
            </w:pPr>
            <w:r>
              <w:t>в садовых домах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9EEE" w14:textId="77777777" w:rsidR="006909C0" w:rsidRDefault="006909C0">
            <w:pPr>
              <w:jc w:val="center"/>
            </w:pPr>
            <w:r>
              <w:t>в бесхозных строениях (прочие объекты жилого сектора)</w:t>
            </w:r>
          </w:p>
        </w:tc>
      </w:tr>
      <w:tr w:rsidR="006909C0" w14:paraId="3295CC49" w14:textId="77777777" w:rsidTr="006909C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65B85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1CFA9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87822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5A638" w14:textId="0F3303EA" w:rsidR="006909C0" w:rsidRDefault="00B07D76">
            <w:pPr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5B2E" w14:textId="77777777" w:rsidR="006909C0" w:rsidRDefault="00750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CD53" w14:textId="67127E83" w:rsidR="006909C0" w:rsidRDefault="00B0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7CACBE9" w14:textId="77777777" w:rsidR="006909C0" w:rsidRDefault="006909C0" w:rsidP="006909C0">
      <w:pPr>
        <w:ind w:left="60"/>
        <w:jc w:val="both"/>
      </w:pPr>
    </w:p>
    <w:p w14:paraId="79FD76BE" w14:textId="77777777" w:rsidR="006909C0" w:rsidRDefault="006909C0" w:rsidP="006909C0">
      <w:pPr>
        <w:numPr>
          <w:ilvl w:val="1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в категориях населения</w:t>
      </w:r>
      <w:r>
        <w:rPr>
          <w:b/>
          <w:sz w:val="28"/>
          <w:szCs w:val="28"/>
        </w:rPr>
        <w:t>:</w:t>
      </w:r>
    </w:p>
    <w:p w14:paraId="0BC153B5" w14:textId="77777777" w:rsidR="006909C0" w:rsidRDefault="006909C0" w:rsidP="006909C0">
      <w:pPr>
        <w:ind w:left="6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2"/>
        <w:gridCol w:w="1324"/>
        <w:gridCol w:w="1324"/>
        <w:gridCol w:w="1323"/>
        <w:gridCol w:w="1324"/>
        <w:gridCol w:w="1324"/>
      </w:tblGrid>
      <w:tr w:rsidR="006909C0" w14:paraId="545D1F25" w14:textId="77777777" w:rsidTr="006909C0">
        <w:tc>
          <w:tcPr>
            <w:tcW w:w="1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2B503D3" w14:textId="77777777" w:rsidR="006909C0" w:rsidRDefault="006909C0">
            <w:pPr>
              <w:jc w:val="center"/>
            </w:pPr>
            <w:r>
              <w:t>несовершеннолетние дети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5606A8D" w14:textId="77777777" w:rsidR="006909C0" w:rsidRDefault="006909C0">
            <w:pPr>
              <w:jc w:val="center"/>
            </w:pPr>
            <w:r>
              <w:t>работающая категория населения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EE48635" w14:textId="77777777" w:rsidR="006909C0" w:rsidRDefault="006909C0">
            <w:pPr>
              <w:jc w:val="center"/>
            </w:pPr>
            <w:r>
              <w:t>неработающая категория людей (не относящиеся к БОМЖ, БОРЗ)</w:t>
            </w:r>
          </w:p>
        </w:tc>
        <w:tc>
          <w:tcPr>
            <w:tcW w:w="132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FFD50B5" w14:textId="77777777" w:rsidR="006909C0" w:rsidRDefault="006909C0">
            <w:pPr>
              <w:jc w:val="center"/>
            </w:pPr>
            <w:r>
              <w:t>Пенсионеры</w:t>
            </w:r>
          </w:p>
          <w:p w14:paraId="740E0518" w14:textId="77777777" w:rsidR="006909C0" w:rsidRDefault="006909C0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58E665A6" w14:textId="77777777" w:rsidR="006909C0" w:rsidRDefault="006909C0">
            <w:pPr>
              <w:jc w:val="center"/>
            </w:pPr>
            <w:r>
              <w:t>люди без определенного места жительства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D67BEE" w14:textId="77777777" w:rsidR="006909C0" w:rsidRDefault="006909C0">
            <w:pPr>
              <w:jc w:val="center"/>
            </w:pPr>
            <w:r>
              <w:t>маломобильная группа населения</w:t>
            </w:r>
          </w:p>
        </w:tc>
      </w:tr>
      <w:tr w:rsidR="006909C0" w14:paraId="24717169" w14:textId="77777777" w:rsidTr="006909C0">
        <w:tc>
          <w:tcPr>
            <w:tcW w:w="1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380A570" w14:textId="67697129" w:rsidR="006909C0" w:rsidRDefault="00B0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95768BE" w14:textId="20F083CF" w:rsidR="006909C0" w:rsidRDefault="00B0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95A1D90" w14:textId="0D4C1D78" w:rsidR="006909C0" w:rsidRDefault="00B0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512CDD4D" w14:textId="6066173B" w:rsidR="006909C0" w:rsidRDefault="00B0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132B175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CEB137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18883C" w14:textId="77777777" w:rsidR="006909C0" w:rsidRDefault="006909C0" w:rsidP="006909C0">
      <w:pPr>
        <w:ind w:left="60"/>
        <w:jc w:val="both"/>
      </w:pPr>
    </w:p>
    <w:p w14:paraId="5B2F3D63" w14:textId="3B7766B3" w:rsidR="006909C0" w:rsidRPr="00687389" w:rsidRDefault="00687389" w:rsidP="00750A8D">
      <w:pPr>
        <w:pStyle w:val="af"/>
        <w:numPr>
          <w:ilvl w:val="0"/>
          <w:numId w:val="11"/>
        </w:numPr>
        <w:jc w:val="both"/>
      </w:pPr>
      <w:r w:rsidRPr="00687389">
        <w:t>За отчетный период на пожарах получил</w:t>
      </w:r>
      <w:r w:rsidR="00B07D76">
        <w:t xml:space="preserve"> </w:t>
      </w:r>
      <w:r w:rsidR="00EA56C5">
        <w:t xml:space="preserve">травмы </w:t>
      </w:r>
      <w:r w:rsidR="00C1722E">
        <w:t>1</w:t>
      </w:r>
      <w:r w:rsidRPr="00687389">
        <w:t xml:space="preserve"> человек, </w:t>
      </w:r>
      <w:r w:rsidR="00750A8D" w:rsidRPr="00B81392">
        <w:t xml:space="preserve">наблюдается </w:t>
      </w:r>
      <w:r w:rsidR="00C1722E">
        <w:t>рост</w:t>
      </w:r>
      <w:r w:rsidR="006909C0" w:rsidRPr="00B81392">
        <w:t xml:space="preserve"> </w:t>
      </w:r>
      <w:r w:rsidR="00B81392" w:rsidRPr="00B81392">
        <w:t>показателя</w:t>
      </w:r>
      <w:r w:rsidR="006909C0" w:rsidRPr="00B81392">
        <w:t xml:space="preserve"> по сравнению с аналогичным периодом прошлого года;</w:t>
      </w:r>
    </w:p>
    <w:p w14:paraId="3E52E5C4" w14:textId="77777777" w:rsidR="00750A8D" w:rsidRDefault="00750A8D" w:rsidP="00750A8D">
      <w:pPr>
        <w:pStyle w:val="af"/>
        <w:ind w:left="360"/>
        <w:jc w:val="both"/>
      </w:pPr>
    </w:p>
    <w:p w14:paraId="0D457223" w14:textId="77777777" w:rsidR="00B81392" w:rsidRDefault="00B81392" w:rsidP="0048248C">
      <w:pPr>
        <w:jc w:val="both"/>
      </w:pPr>
    </w:p>
    <w:p w14:paraId="3C386BB4" w14:textId="77777777" w:rsidR="00B81392" w:rsidRDefault="00B81392" w:rsidP="0048248C">
      <w:pPr>
        <w:jc w:val="both"/>
      </w:pPr>
    </w:p>
    <w:p w14:paraId="5B889AB3" w14:textId="77777777" w:rsidR="00B81392" w:rsidRDefault="00B81392" w:rsidP="0048248C">
      <w:pPr>
        <w:jc w:val="both"/>
      </w:pPr>
    </w:p>
    <w:p w14:paraId="22A3BBB7" w14:textId="77777777" w:rsidR="00B81392" w:rsidRDefault="00B81392" w:rsidP="0048248C">
      <w:pPr>
        <w:jc w:val="both"/>
      </w:pPr>
    </w:p>
    <w:p w14:paraId="7E652A87" w14:textId="77777777" w:rsidR="00B81392" w:rsidRDefault="00B81392" w:rsidP="0048248C">
      <w:pPr>
        <w:jc w:val="both"/>
      </w:pPr>
    </w:p>
    <w:p w14:paraId="0A1D6F16" w14:textId="77777777" w:rsidR="00B81392" w:rsidRDefault="00B81392" w:rsidP="0048248C">
      <w:pPr>
        <w:jc w:val="both"/>
      </w:pPr>
    </w:p>
    <w:p w14:paraId="263B6427" w14:textId="77777777" w:rsidR="00B81392" w:rsidRDefault="00B81392" w:rsidP="0048248C">
      <w:pPr>
        <w:jc w:val="both"/>
      </w:pPr>
    </w:p>
    <w:p w14:paraId="4F7DF8BE" w14:textId="77777777" w:rsidR="00B81392" w:rsidRDefault="00B81392" w:rsidP="0048248C">
      <w:pPr>
        <w:jc w:val="both"/>
      </w:pPr>
    </w:p>
    <w:p w14:paraId="2EBC834A" w14:textId="77777777" w:rsidR="0048248C" w:rsidRDefault="006909C0" w:rsidP="0048248C">
      <w:pPr>
        <w:jc w:val="both"/>
      </w:pPr>
      <w:r>
        <w:t xml:space="preserve">2.1 травмирование людей на пожарах в указанном муниципальном образовании отмечается по следующим </w:t>
      </w:r>
      <w:r>
        <w:rPr>
          <w:b/>
          <w:u w:val="single"/>
        </w:rPr>
        <w:t>причинам пожаров</w:t>
      </w:r>
      <w:r>
        <w:t xml:space="preserve"> (в качестве примера):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909C0" w14:paraId="1A68C118" w14:textId="77777777" w:rsidTr="006909C0"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10587CD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Поджог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C3775C1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НППБ при монтаже и эксплуатации электрооборудования и приборов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AD1C05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НППБ при проведении пожароопасных работ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18BA6B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самовозгорание веществ и материалов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B46319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нарушение правил монтажа и эксплуатации печного отопления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4ABA2F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НППБ при эксплуатации газовых, бензиновых и керосиновых приборов и оборудования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D5598B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неосторожное обращение с огнем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CD8F360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грозовые разряды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FD8775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неустановленные причины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E428EB0" w14:textId="77777777" w:rsidR="006909C0" w:rsidRDefault="006909C0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</w:tr>
      <w:tr w:rsidR="006909C0" w14:paraId="33CAEE01" w14:textId="77777777" w:rsidTr="003438D6">
        <w:trPr>
          <w:trHeight w:val="119"/>
        </w:trPr>
        <w:tc>
          <w:tcPr>
            <w:tcW w:w="7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FC47050" w14:textId="77777777" w:rsidR="006909C0" w:rsidRDefault="0048248C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6E15888C" w14:textId="059B6DD7" w:rsidR="006909C0" w:rsidRDefault="00B07D76">
            <w:pPr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B245ABF" w14:textId="77777777" w:rsidR="006909C0" w:rsidRDefault="006909C0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CBA1CD7" w14:textId="77777777" w:rsidR="006909C0" w:rsidRDefault="006909C0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AF13A93" w14:textId="33ABA659" w:rsidR="006909C0" w:rsidRDefault="00B07D76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360E468" w14:textId="77777777" w:rsidR="006909C0" w:rsidRDefault="00750F0A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27273CCE" w14:textId="41FBB7DF" w:rsidR="006909C0" w:rsidRDefault="00B07D76" w:rsidP="00B07D76">
            <w:pPr>
              <w:tabs>
                <w:tab w:val="left" w:pos="200"/>
                <w:tab w:val="center" w:pos="289"/>
              </w:tabs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27546834" w14:textId="77777777" w:rsidR="006909C0" w:rsidRDefault="006909C0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6C2E63A9" w14:textId="77777777" w:rsidR="006909C0" w:rsidRDefault="006909C0">
            <w:pPr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AB24341" w14:textId="58795697" w:rsidR="006909C0" w:rsidRDefault="00B07D76">
            <w:pPr>
              <w:ind w:left="34"/>
              <w:jc w:val="center"/>
            </w:pPr>
            <w:r>
              <w:t>0</w:t>
            </w:r>
          </w:p>
        </w:tc>
      </w:tr>
    </w:tbl>
    <w:p w14:paraId="0B196A98" w14:textId="77777777" w:rsidR="00B476B2" w:rsidRPr="00B476B2" w:rsidRDefault="00B476B2" w:rsidP="00B476B2">
      <w:pPr>
        <w:ind w:left="360"/>
        <w:jc w:val="both"/>
        <w:rPr>
          <w:b/>
          <w:sz w:val="28"/>
          <w:szCs w:val="28"/>
        </w:rPr>
      </w:pPr>
    </w:p>
    <w:p w14:paraId="691AEE9B" w14:textId="77777777" w:rsidR="006909C0" w:rsidRDefault="00B476B2" w:rsidP="006909C0">
      <w:pPr>
        <w:numPr>
          <w:ilvl w:val="1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6909C0">
        <w:rPr>
          <w:b/>
          <w:sz w:val="28"/>
          <w:szCs w:val="28"/>
          <w:u w:val="single"/>
        </w:rPr>
        <w:t>объектам происшедших пожаров</w:t>
      </w:r>
      <w:r w:rsidR="006909C0">
        <w:rPr>
          <w:b/>
          <w:sz w:val="28"/>
          <w:szCs w:val="28"/>
        </w:rPr>
        <w:t>:</w:t>
      </w:r>
    </w:p>
    <w:p w14:paraId="4940A2A6" w14:textId="77777777" w:rsidR="006909C0" w:rsidRDefault="006909C0" w:rsidP="006909C0">
      <w:pPr>
        <w:jc w:val="both"/>
      </w:pP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7"/>
        <w:gridCol w:w="1727"/>
        <w:gridCol w:w="1729"/>
        <w:gridCol w:w="2013"/>
        <w:gridCol w:w="1559"/>
        <w:gridCol w:w="1729"/>
      </w:tblGrid>
      <w:tr w:rsidR="006909C0" w14:paraId="50E31E61" w14:textId="77777777" w:rsidTr="006909C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9B30" w14:textId="77777777" w:rsidR="006909C0" w:rsidRDefault="006909C0">
            <w:pPr>
              <w:jc w:val="center"/>
            </w:pPr>
            <w:r>
              <w:t>в многоквартирных жилых домах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54F5" w14:textId="77777777" w:rsidR="006909C0" w:rsidRDefault="006909C0">
            <w:pPr>
              <w:jc w:val="center"/>
            </w:pPr>
            <w:r>
              <w:t>в общежитиях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A10A7" w14:textId="77777777" w:rsidR="006909C0" w:rsidRDefault="006909C0">
            <w:pPr>
              <w:jc w:val="center"/>
            </w:pPr>
            <w:r>
              <w:t>на объектах ведомственного жилья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D7B62" w14:textId="77777777" w:rsidR="006909C0" w:rsidRDefault="006909C0">
            <w:pPr>
              <w:jc w:val="center"/>
            </w:pPr>
            <w:r>
              <w:t>в частных жилых домовладениях (в том числе и используемых под дачи)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33898" w14:textId="77777777" w:rsidR="006909C0" w:rsidRDefault="006909C0">
            <w:pPr>
              <w:jc w:val="center"/>
            </w:pPr>
            <w:r>
              <w:t>в садовых домах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D878" w14:textId="77777777" w:rsidR="006909C0" w:rsidRDefault="006909C0">
            <w:pPr>
              <w:jc w:val="center"/>
            </w:pPr>
            <w:r>
              <w:t>в бесхозных строениях (прочие объекты жилого сектора)</w:t>
            </w:r>
          </w:p>
        </w:tc>
      </w:tr>
      <w:tr w:rsidR="006909C0" w14:paraId="6BCCFEB1" w14:textId="77777777" w:rsidTr="006909C0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13E37" w14:textId="5E8EEAAB" w:rsidR="006909C0" w:rsidRDefault="00B07D76">
            <w:pPr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C88B1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4B76E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DDB97" w14:textId="4A2C9D9B" w:rsidR="006909C0" w:rsidRDefault="00B07D76" w:rsidP="00331FB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0798" w14:textId="77777777" w:rsidR="006909C0" w:rsidRDefault="00482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646F6" w14:textId="202A8298" w:rsidR="006909C0" w:rsidRPr="001C19FE" w:rsidRDefault="00B07D76">
            <w:pPr>
              <w:jc w:val="center"/>
            </w:pPr>
            <w:r>
              <w:t>0</w:t>
            </w:r>
          </w:p>
        </w:tc>
      </w:tr>
    </w:tbl>
    <w:p w14:paraId="3253B667" w14:textId="77777777" w:rsidR="00193BB8" w:rsidRDefault="00193BB8" w:rsidP="007B69B6">
      <w:pPr>
        <w:ind w:left="360"/>
        <w:jc w:val="both"/>
        <w:rPr>
          <w:b/>
          <w:sz w:val="28"/>
          <w:szCs w:val="28"/>
          <w:u w:val="single"/>
        </w:rPr>
      </w:pPr>
    </w:p>
    <w:p w14:paraId="50895439" w14:textId="77777777" w:rsidR="00CB1CE4" w:rsidRDefault="00CB1CE4" w:rsidP="007B69B6">
      <w:pPr>
        <w:ind w:left="360"/>
        <w:jc w:val="both"/>
        <w:rPr>
          <w:b/>
          <w:sz w:val="28"/>
          <w:szCs w:val="28"/>
          <w:u w:val="single"/>
        </w:rPr>
      </w:pPr>
    </w:p>
    <w:p w14:paraId="3F71017F" w14:textId="77777777" w:rsidR="006909C0" w:rsidRDefault="007B69B6" w:rsidP="007B69B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2.3.</w:t>
      </w:r>
      <w:r w:rsidR="006909C0">
        <w:rPr>
          <w:b/>
          <w:sz w:val="28"/>
          <w:szCs w:val="28"/>
          <w:u w:val="single"/>
        </w:rPr>
        <w:t xml:space="preserve"> в категориях населения</w:t>
      </w:r>
      <w:r w:rsidR="006909C0">
        <w:rPr>
          <w:b/>
          <w:sz w:val="28"/>
          <w:szCs w:val="28"/>
        </w:rPr>
        <w:t>:</w:t>
      </w:r>
    </w:p>
    <w:p w14:paraId="6D534977" w14:textId="77777777" w:rsidR="006909C0" w:rsidRDefault="006909C0" w:rsidP="006909C0">
      <w:pPr>
        <w:ind w:left="6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2"/>
        <w:gridCol w:w="1324"/>
        <w:gridCol w:w="1324"/>
        <w:gridCol w:w="1323"/>
        <w:gridCol w:w="1324"/>
        <w:gridCol w:w="1324"/>
      </w:tblGrid>
      <w:tr w:rsidR="006909C0" w14:paraId="14D8FEDB" w14:textId="77777777" w:rsidTr="006909C0">
        <w:tc>
          <w:tcPr>
            <w:tcW w:w="1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2F363C63" w14:textId="77777777" w:rsidR="006909C0" w:rsidRDefault="006909C0">
            <w:pPr>
              <w:jc w:val="center"/>
            </w:pPr>
            <w:r>
              <w:t>несовершеннолетние дети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4EB77A01" w14:textId="77777777" w:rsidR="006909C0" w:rsidRDefault="006909C0">
            <w:pPr>
              <w:jc w:val="center"/>
            </w:pPr>
            <w:r>
              <w:t>работающая категория населения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6FD0629C" w14:textId="77777777" w:rsidR="006909C0" w:rsidRDefault="006909C0">
            <w:pPr>
              <w:jc w:val="center"/>
            </w:pPr>
            <w:r>
              <w:t>неработающая категория людей (не относящиеся к БОМЖ, БОРЗ)</w:t>
            </w:r>
          </w:p>
        </w:tc>
        <w:tc>
          <w:tcPr>
            <w:tcW w:w="132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2863EA3E" w14:textId="77777777" w:rsidR="006909C0" w:rsidRDefault="006909C0">
            <w:pPr>
              <w:jc w:val="center"/>
            </w:pPr>
            <w:r>
              <w:t>пенсионеры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1C1E11D6" w14:textId="77777777" w:rsidR="006909C0" w:rsidRDefault="006909C0">
            <w:pPr>
              <w:jc w:val="center"/>
            </w:pPr>
            <w:r>
              <w:t>люди без определенного места жительства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9EF2E4" w14:textId="77777777" w:rsidR="006909C0" w:rsidRDefault="006909C0">
            <w:pPr>
              <w:jc w:val="center"/>
            </w:pPr>
            <w:r>
              <w:t>маломобильная группа населения</w:t>
            </w:r>
          </w:p>
        </w:tc>
      </w:tr>
      <w:tr w:rsidR="006909C0" w14:paraId="0F1C6DD4" w14:textId="77777777" w:rsidTr="006909C0">
        <w:tc>
          <w:tcPr>
            <w:tcW w:w="146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63B5CBDB" w14:textId="06FF2830" w:rsidR="006909C0" w:rsidRDefault="00B0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505A8885" w14:textId="1B2BC9AD" w:rsidR="006909C0" w:rsidRDefault="00B0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C3428BD" w14:textId="7DB6A7D7" w:rsidR="006909C0" w:rsidRDefault="00B0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80BAD02" w14:textId="05967BF1" w:rsidR="006909C0" w:rsidRDefault="00B07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14:paraId="32F8F11B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66850" w14:textId="77777777" w:rsidR="006909C0" w:rsidRDefault="006909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AE0A4C" w14:textId="77777777" w:rsidR="006909C0" w:rsidRDefault="006909C0" w:rsidP="006909C0">
      <w:pPr>
        <w:ind w:left="60"/>
        <w:jc w:val="both"/>
        <w:rPr>
          <w:sz w:val="28"/>
          <w:szCs w:val="28"/>
        </w:rPr>
      </w:pPr>
    </w:p>
    <w:p w14:paraId="3FCDECDC" w14:textId="0E4D135F" w:rsidR="006909C0" w:rsidRDefault="00B81392" w:rsidP="00B81392">
      <w:pPr>
        <w:jc w:val="both"/>
      </w:pPr>
      <w:r>
        <w:t>О</w:t>
      </w:r>
      <w:r w:rsidR="006909C0">
        <w:t>тносительный рост количества пожаров в жилом секторе по сравнению с аналогичным периодом прошлого года наблюдается в</w:t>
      </w:r>
      <w:r w:rsidR="00B07D76">
        <w:t xml:space="preserve"> </w:t>
      </w:r>
      <w:proofErr w:type="spellStart"/>
      <w:r w:rsidR="008266A8">
        <w:t>Хохловском</w:t>
      </w:r>
      <w:proofErr w:type="spellEnd"/>
      <w:r w:rsidR="008266A8">
        <w:t xml:space="preserve"> сельском поселении</w:t>
      </w:r>
      <w:r w:rsidR="00D35100">
        <w:t>.</w:t>
      </w:r>
    </w:p>
    <w:p w14:paraId="5A04994C" w14:textId="77777777" w:rsidR="00750A8D" w:rsidRDefault="00750A8D" w:rsidP="00750A8D">
      <w:pPr>
        <w:ind w:left="720"/>
        <w:jc w:val="both"/>
      </w:pPr>
    </w:p>
    <w:p w14:paraId="7D79EF98" w14:textId="77777777" w:rsidR="00883E8B" w:rsidRDefault="00883E8B" w:rsidP="00750A8D">
      <w:pPr>
        <w:ind w:left="720"/>
        <w:jc w:val="both"/>
      </w:pPr>
    </w:p>
    <w:p w14:paraId="49E98524" w14:textId="77777777" w:rsidR="006909C0" w:rsidRDefault="006909C0" w:rsidP="006909C0">
      <w:pPr>
        <w:rPr>
          <w:b/>
          <w:u w:val="single"/>
        </w:rPr>
      </w:pPr>
      <w:r>
        <w:rPr>
          <w:b/>
          <w:u w:val="single"/>
        </w:rPr>
        <w:t>Учитывая вышеизложенное, определить основные направления деятельности в следующем месяце, а именно:</w:t>
      </w:r>
    </w:p>
    <w:p w14:paraId="1EA597B6" w14:textId="77777777" w:rsidR="006909C0" w:rsidRDefault="006909C0" w:rsidP="00A67BE3">
      <w:pPr>
        <w:jc w:val="both"/>
      </w:pPr>
      <w:r>
        <w:lastRenderedPageBreak/>
        <w:t xml:space="preserve">1. Усилить профилактическую работу по предупреждению количества пожаров и их последствий </w:t>
      </w:r>
      <w:r w:rsidR="00193BB8">
        <w:t>для стабилизации обстановки с пожарами и последствиями от них гл</w:t>
      </w:r>
      <w:r w:rsidR="00695DC6">
        <w:t xml:space="preserve">авам </w:t>
      </w:r>
      <w:r w:rsidR="00D35100">
        <w:t>поселений Пермского муниципального района</w:t>
      </w:r>
      <w:r w:rsidR="00331FB3">
        <w:t>, а так же рассмотреть вопрос о введении особого противопожарного режима на территории поселения;</w:t>
      </w:r>
    </w:p>
    <w:p w14:paraId="51B9EE98" w14:textId="77777777" w:rsidR="00B476B2" w:rsidRDefault="00B476B2" w:rsidP="00A67BE3">
      <w:pPr>
        <w:jc w:val="both"/>
      </w:pPr>
      <w:r>
        <w:t>2. Провести дополнительные профилакти</w:t>
      </w:r>
      <w:r w:rsidR="009F69AC">
        <w:t xml:space="preserve">ческие мероприятия с населением, а также предусмотреть вручение памяток по использованию бытовых электроприборов </w:t>
      </w:r>
      <w:r w:rsidR="002845DC">
        <w:t xml:space="preserve">и использованию открытого огня в летний </w:t>
      </w:r>
      <w:r w:rsidR="009F69AC">
        <w:t>пожароопасный период</w:t>
      </w:r>
      <w:r>
        <w:t>;</w:t>
      </w:r>
    </w:p>
    <w:p w14:paraId="65031003" w14:textId="77777777" w:rsidR="0053104C" w:rsidRDefault="00755C49" w:rsidP="006909C0">
      <w:pPr>
        <w:jc w:val="both"/>
      </w:pPr>
      <w:r>
        <w:t>3</w:t>
      </w:r>
      <w:r w:rsidR="0053104C">
        <w:t>.</w:t>
      </w:r>
      <w:r w:rsidR="006909C0">
        <w:t xml:space="preserve"> </w:t>
      </w:r>
      <w:r w:rsidR="0053104C">
        <w:t>В местах массового скопления людей главам сельских поселений Пермского муниципального района вывесить памятки, плакаты по требованиям пожарной безопасности;</w:t>
      </w:r>
    </w:p>
    <w:p w14:paraId="418A3847" w14:textId="77777777" w:rsidR="00B81392" w:rsidRDefault="00755C49" w:rsidP="00006F06">
      <w:pPr>
        <w:jc w:val="both"/>
      </w:pPr>
      <w:r>
        <w:t>4</w:t>
      </w:r>
      <w:r w:rsidR="0053104C">
        <w:t xml:space="preserve">. </w:t>
      </w:r>
      <w:r w:rsidR="006909C0">
        <w:t xml:space="preserve">Провести дополнительные профилактические мероприятия и информирование населения по предупреждению пожаров по причинам НППБ при эксплуатации электрооборудования и устройстве печного отопления, </w:t>
      </w:r>
      <w:r w:rsidR="00541B58">
        <w:t>НОСО</w:t>
      </w:r>
      <w:r w:rsidR="007F7F0F">
        <w:t xml:space="preserve">, а </w:t>
      </w:r>
      <w:proofErr w:type="gramStart"/>
      <w:r w:rsidR="007F7F0F">
        <w:t>так же</w:t>
      </w:r>
      <w:proofErr w:type="gramEnd"/>
      <w:r w:rsidR="007F7F0F">
        <w:t xml:space="preserve"> особое внимание уделить неосторожному обращению с огнем пр</w:t>
      </w:r>
      <w:r w:rsidR="00FD7B69">
        <w:t>и курении в нетрезвом виде.</w:t>
      </w:r>
    </w:p>
    <w:p w14:paraId="6E9DD8ED" w14:textId="77777777" w:rsidR="00331FB3" w:rsidRDefault="00B81392" w:rsidP="00006F06">
      <w:pPr>
        <w:jc w:val="both"/>
      </w:pPr>
      <w:r>
        <w:t>5. Рассмотреть возможность информирования граждан мерам пожарной безопасности путем использования бегущих строк на информационных табло на территории поселений.</w:t>
      </w:r>
      <w:r w:rsidR="007F7F0F">
        <w:t xml:space="preserve"> </w:t>
      </w:r>
    </w:p>
    <w:p w14:paraId="3897F3D5" w14:textId="77777777" w:rsidR="00A451E7" w:rsidRDefault="00A451E7" w:rsidP="006909C0">
      <w:pPr>
        <w:jc w:val="both"/>
      </w:pPr>
    </w:p>
    <w:p w14:paraId="38721669" w14:textId="77777777" w:rsidR="007F7F0F" w:rsidRDefault="007F7F0F" w:rsidP="006909C0">
      <w:pPr>
        <w:jc w:val="both"/>
        <w:rPr>
          <w:sz w:val="28"/>
          <w:szCs w:val="28"/>
        </w:rPr>
      </w:pPr>
    </w:p>
    <w:p w14:paraId="0BD2806E" w14:textId="77777777" w:rsidR="00B81392" w:rsidRDefault="0002591E" w:rsidP="006909C0">
      <w:pPr>
        <w:jc w:val="both"/>
      </w:pPr>
      <w:r>
        <w:t>И</w:t>
      </w:r>
      <w:r w:rsidR="006909C0">
        <w:t xml:space="preserve">нспектор 28 ОНПР </w:t>
      </w:r>
    </w:p>
    <w:p w14:paraId="2595BDFA" w14:textId="77777777" w:rsidR="006909C0" w:rsidRDefault="00B81392" w:rsidP="006909C0">
      <w:pPr>
        <w:jc w:val="both"/>
      </w:pPr>
      <w:r>
        <w:t>п</w:t>
      </w:r>
      <w:r w:rsidR="006909C0">
        <w:t>о</w:t>
      </w:r>
      <w:r>
        <w:t xml:space="preserve"> </w:t>
      </w:r>
      <w:r w:rsidR="006909C0">
        <w:t>Пермскому муниципальному району</w:t>
      </w:r>
    </w:p>
    <w:p w14:paraId="7CA5D444" w14:textId="77777777" w:rsidR="006909C0" w:rsidRDefault="006909C0" w:rsidP="006909C0">
      <w:pPr>
        <w:jc w:val="both"/>
      </w:pPr>
      <w:r>
        <w:t>УНПР ГУ МЧС России по Пермскому краю</w:t>
      </w:r>
    </w:p>
    <w:p w14:paraId="00CD3A9B" w14:textId="77777777" w:rsidR="00B81392" w:rsidRDefault="0002591E" w:rsidP="006909C0">
      <w:pPr>
        <w:jc w:val="both"/>
      </w:pPr>
      <w:r>
        <w:t>лейтенант</w:t>
      </w:r>
      <w:r w:rsidR="001B2348">
        <w:t xml:space="preserve"> </w:t>
      </w:r>
      <w:r w:rsidR="006909C0">
        <w:t xml:space="preserve">внутренней службы                                           </w:t>
      </w:r>
      <w:r w:rsidR="001B2348">
        <w:t xml:space="preserve">                             </w:t>
      </w:r>
      <w:r w:rsidR="00EA56C5">
        <w:t xml:space="preserve">      </w:t>
      </w:r>
      <w:r>
        <w:t xml:space="preserve"> </w:t>
      </w:r>
      <w:r w:rsidR="00EA56C5">
        <w:t xml:space="preserve">      </w:t>
      </w:r>
      <w:r>
        <w:t xml:space="preserve">А.А. </w:t>
      </w:r>
      <w:proofErr w:type="spellStart"/>
      <w:r>
        <w:t>Клещевников</w:t>
      </w:r>
      <w:proofErr w:type="spellEnd"/>
    </w:p>
    <w:p w14:paraId="5C4DF033" w14:textId="21FD3A2F" w:rsidR="00E975DB" w:rsidRDefault="008266A8" w:rsidP="006909C0">
      <w:pPr>
        <w:jc w:val="both"/>
      </w:pPr>
      <w:r>
        <w:t>10</w:t>
      </w:r>
      <w:r w:rsidR="007F7F0F">
        <w:t>.</w:t>
      </w:r>
      <w:r w:rsidR="001C19FE">
        <w:t>0</w:t>
      </w:r>
      <w:r>
        <w:t>2</w:t>
      </w:r>
      <w:r w:rsidR="00A451E7">
        <w:t>.20</w:t>
      </w:r>
      <w:r w:rsidR="001C19FE">
        <w:t>20</w:t>
      </w:r>
    </w:p>
    <w:p w14:paraId="3504AE98" w14:textId="77777777" w:rsidR="0002591E" w:rsidRDefault="0002591E">
      <w:pPr>
        <w:jc w:val="both"/>
      </w:pPr>
    </w:p>
    <w:sectPr w:rsidR="0002591E" w:rsidSect="006909C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F1514" w14:textId="77777777" w:rsidR="006A02A4" w:rsidRDefault="006A02A4" w:rsidP="00C1722E">
      <w:r>
        <w:separator/>
      </w:r>
    </w:p>
  </w:endnote>
  <w:endnote w:type="continuationSeparator" w:id="0">
    <w:p w14:paraId="4D63B855" w14:textId="77777777" w:rsidR="006A02A4" w:rsidRDefault="006A02A4" w:rsidP="00C1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A25C3" w14:textId="77777777" w:rsidR="006A02A4" w:rsidRDefault="006A02A4" w:rsidP="00C1722E">
      <w:r>
        <w:separator/>
      </w:r>
    </w:p>
  </w:footnote>
  <w:footnote w:type="continuationSeparator" w:id="0">
    <w:p w14:paraId="2664E0D7" w14:textId="77777777" w:rsidR="006A02A4" w:rsidRDefault="006A02A4" w:rsidP="00C17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71126"/>
    <w:multiLevelType w:val="multilevel"/>
    <w:tmpl w:val="2FAA05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single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u w:val="single"/>
      </w:rPr>
    </w:lvl>
  </w:abstractNum>
  <w:abstractNum w:abstractNumId="1" w15:restartNumberingAfterBreak="0">
    <w:nsid w:val="0BDF2731"/>
    <w:multiLevelType w:val="multilevel"/>
    <w:tmpl w:val="2F9E3B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/>
      </w:rPr>
    </w:lvl>
  </w:abstractNum>
  <w:abstractNum w:abstractNumId="2" w15:restartNumberingAfterBreak="0">
    <w:nsid w:val="0D73141A"/>
    <w:multiLevelType w:val="hybridMultilevel"/>
    <w:tmpl w:val="E818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30FB7"/>
    <w:multiLevelType w:val="hybridMultilevel"/>
    <w:tmpl w:val="3D0AFD80"/>
    <w:lvl w:ilvl="0" w:tplc="D7D838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4820F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ABC76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5A5E4C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BFEB56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9C9A40C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3A221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C568B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B2E0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1F0E10E3"/>
    <w:multiLevelType w:val="hybridMultilevel"/>
    <w:tmpl w:val="C328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116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DA209F8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9C0"/>
    <w:rsid w:val="00006CD1"/>
    <w:rsid w:val="00006F06"/>
    <w:rsid w:val="00013FE0"/>
    <w:rsid w:val="000237EF"/>
    <w:rsid w:val="00024B7F"/>
    <w:rsid w:val="0002591E"/>
    <w:rsid w:val="00050058"/>
    <w:rsid w:val="00053687"/>
    <w:rsid w:val="00054B9F"/>
    <w:rsid w:val="0006486E"/>
    <w:rsid w:val="00090A45"/>
    <w:rsid w:val="00097372"/>
    <w:rsid w:val="000A1592"/>
    <w:rsid w:val="000B5322"/>
    <w:rsid w:val="000B6A53"/>
    <w:rsid w:val="000C4CDE"/>
    <w:rsid w:val="000C720E"/>
    <w:rsid w:val="000E0796"/>
    <w:rsid w:val="000F2E1D"/>
    <w:rsid w:val="000F4AB6"/>
    <w:rsid w:val="00115F75"/>
    <w:rsid w:val="001214A4"/>
    <w:rsid w:val="00123B64"/>
    <w:rsid w:val="001330D3"/>
    <w:rsid w:val="001361C7"/>
    <w:rsid w:val="00145656"/>
    <w:rsid w:val="001636AA"/>
    <w:rsid w:val="0016465F"/>
    <w:rsid w:val="0016685F"/>
    <w:rsid w:val="001800CE"/>
    <w:rsid w:val="001915BB"/>
    <w:rsid w:val="00193BB8"/>
    <w:rsid w:val="001B1269"/>
    <w:rsid w:val="001B2348"/>
    <w:rsid w:val="001C19FE"/>
    <w:rsid w:val="001D2B0D"/>
    <w:rsid w:val="00204750"/>
    <w:rsid w:val="00221104"/>
    <w:rsid w:val="002249A1"/>
    <w:rsid w:val="002252A8"/>
    <w:rsid w:val="00226F7E"/>
    <w:rsid w:val="00256DC1"/>
    <w:rsid w:val="00257767"/>
    <w:rsid w:val="002603DB"/>
    <w:rsid w:val="0026762B"/>
    <w:rsid w:val="0027752D"/>
    <w:rsid w:val="002824C6"/>
    <w:rsid w:val="002845DC"/>
    <w:rsid w:val="002905E0"/>
    <w:rsid w:val="0029444E"/>
    <w:rsid w:val="002B7038"/>
    <w:rsid w:val="002D4FAE"/>
    <w:rsid w:val="002D5453"/>
    <w:rsid w:val="00305317"/>
    <w:rsid w:val="00331FB3"/>
    <w:rsid w:val="00332A6D"/>
    <w:rsid w:val="00337DB2"/>
    <w:rsid w:val="003438D6"/>
    <w:rsid w:val="00343DDE"/>
    <w:rsid w:val="00350087"/>
    <w:rsid w:val="003532A5"/>
    <w:rsid w:val="00356ABA"/>
    <w:rsid w:val="003612B0"/>
    <w:rsid w:val="00365183"/>
    <w:rsid w:val="003830CC"/>
    <w:rsid w:val="003960D3"/>
    <w:rsid w:val="003B093A"/>
    <w:rsid w:val="003B3740"/>
    <w:rsid w:val="003C3496"/>
    <w:rsid w:val="003D3D18"/>
    <w:rsid w:val="003E0D8A"/>
    <w:rsid w:val="003E252B"/>
    <w:rsid w:val="004074DA"/>
    <w:rsid w:val="00431811"/>
    <w:rsid w:val="00437F51"/>
    <w:rsid w:val="00452614"/>
    <w:rsid w:val="00463C70"/>
    <w:rsid w:val="004750DE"/>
    <w:rsid w:val="0048248C"/>
    <w:rsid w:val="00484BAB"/>
    <w:rsid w:val="004B2643"/>
    <w:rsid w:val="004C5B53"/>
    <w:rsid w:val="004D63BD"/>
    <w:rsid w:val="004E63F1"/>
    <w:rsid w:val="004F52DC"/>
    <w:rsid w:val="004F7C8D"/>
    <w:rsid w:val="00504A6D"/>
    <w:rsid w:val="005050A2"/>
    <w:rsid w:val="00506130"/>
    <w:rsid w:val="005066F5"/>
    <w:rsid w:val="00514BD5"/>
    <w:rsid w:val="00517FE2"/>
    <w:rsid w:val="0053104C"/>
    <w:rsid w:val="00540E01"/>
    <w:rsid w:val="00541B58"/>
    <w:rsid w:val="00542EBE"/>
    <w:rsid w:val="005474AE"/>
    <w:rsid w:val="00555ADA"/>
    <w:rsid w:val="00565953"/>
    <w:rsid w:val="00567970"/>
    <w:rsid w:val="00567E7E"/>
    <w:rsid w:val="00571582"/>
    <w:rsid w:val="00590215"/>
    <w:rsid w:val="005B1855"/>
    <w:rsid w:val="005B368E"/>
    <w:rsid w:val="005D2B36"/>
    <w:rsid w:val="005D54B7"/>
    <w:rsid w:val="005E1760"/>
    <w:rsid w:val="005E4BE6"/>
    <w:rsid w:val="005F52B7"/>
    <w:rsid w:val="006001D2"/>
    <w:rsid w:val="00612ADF"/>
    <w:rsid w:val="00613BA4"/>
    <w:rsid w:val="006314D3"/>
    <w:rsid w:val="00672013"/>
    <w:rsid w:val="00672CEE"/>
    <w:rsid w:val="0067327D"/>
    <w:rsid w:val="00673F10"/>
    <w:rsid w:val="00673FC4"/>
    <w:rsid w:val="00677F35"/>
    <w:rsid w:val="00687389"/>
    <w:rsid w:val="006906CE"/>
    <w:rsid w:val="006909C0"/>
    <w:rsid w:val="00695DC6"/>
    <w:rsid w:val="00696B30"/>
    <w:rsid w:val="006A02A4"/>
    <w:rsid w:val="006A7141"/>
    <w:rsid w:val="006B02D4"/>
    <w:rsid w:val="006B0621"/>
    <w:rsid w:val="006C03DF"/>
    <w:rsid w:val="006C34DC"/>
    <w:rsid w:val="006C4536"/>
    <w:rsid w:val="006E53B6"/>
    <w:rsid w:val="0070341F"/>
    <w:rsid w:val="00703A8C"/>
    <w:rsid w:val="00710572"/>
    <w:rsid w:val="00711905"/>
    <w:rsid w:val="00714067"/>
    <w:rsid w:val="00722C50"/>
    <w:rsid w:val="00722FD3"/>
    <w:rsid w:val="00726B8B"/>
    <w:rsid w:val="00733A7A"/>
    <w:rsid w:val="00750A8D"/>
    <w:rsid w:val="00750F0A"/>
    <w:rsid w:val="00751ABB"/>
    <w:rsid w:val="007527D8"/>
    <w:rsid w:val="00753658"/>
    <w:rsid w:val="00755C49"/>
    <w:rsid w:val="00757872"/>
    <w:rsid w:val="00757FB0"/>
    <w:rsid w:val="00766581"/>
    <w:rsid w:val="00775F00"/>
    <w:rsid w:val="007829FC"/>
    <w:rsid w:val="007833DA"/>
    <w:rsid w:val="007902E6"/>
    <w:rsid w:val="00793723"/>
    <w:rsid w:val="007A5E69"/>
    <w:rsid w:val="007A6780"/>
    <w:rsid w:val="007B0FDD"/>
    <w:rsid w:val="007B69B6"/>
    <w:rsid w:val="007C2577"/>
    <w:rsid w:val="007C2897"/>
    <w:rsid w:val="007C6282"/>
    <w:rsid w:val="007D0ACC"/>
    <w:rsid w:val="007D4D1C"/>
    <w:rsid w:val="007D5631"/>
    <w:rsid w:val="007E32B7"/>
    <w:rsid w:val="007F489C"/>
    <w:rsid w:val="007F7C64"/>
    <w:rsid w:val="007F7F0F"/>
    <w:rsid w:val="00802EAC"/>
    <w:rsid w:val="00805409"/>
    <w:rsid w:val="00824ECA"/>
    <w:rsid w:val="008266A8"/>
    <w:rsid w:val="0082755D"/>
    <w:rsid w:val="00855DB0"/>
    <w:rsid w:val="008626DE"/>
    <w:rsid w:val="00864E88"/>
    <w:rsid w:val="00865896"/>
    <w:rsid w:val="008705CF"/>
    <w:rsid w:val="00870BFA"/>
    <w:rsid w:val="0087530B"/>
    <w:rsid w:val="00882988"/>
    <w:rsid w:val="00883E8B"/>
    <w:rsid w:val="008A1706"/>
    <w:rsid w:val="008A51FC"/>
    <w:rsid w:val="008C528B"/>
    <w:rsid w:val="008D04CC"/>
    <w:rsid w:val="008E0401"/>
    <w:rsid w:val="008E2B48"/>
    <w:rsid w:val="008F4917"/>
    <w:rsid w:val="0092002A"/>
    <w:rsid w:val="00920D87"/>
    <w:rsid w:val="00923AD6"/>
    <w:rsid w:val="00924256"/>
    <w:rsid w:val="00927FC0"/>
    <w:rsid w:val="009377B4"/>
    <w:rsid w:val="0094266D"/>
    <w:rsid w:val="00950230"/>
    <w:rsid w:val="00955F74"/>
    <w:rsid w:val="00981208"/>
    <w:rsid w:val="00982173"/>
    <w:rsid w:val="0099040E"/>
    <w:rsid w:val="00996714"/>
    <w:rsid w:val="009C238C"/>
    <w:rsid w:val="009E07D9"/>
    <w:rsid w:val="009E36F7"/>
    <w:rsid w:val="009E631E"/>
    <w:rsid w:val="009F69AC"/>
    <w:rsid w:val="00A102EE"/>
    <w:rsid w:val="00A13DB1"/>
    <w:rsid w:val="00A205F3"/>
    <w:rsid w:val="00A37A05"/>
    <w:rsid w:val="00A451E7"/>
    <w:rsid w:val="00A5365E"/>
    <w:rsid w:val="00A62B2F"/>
    <w:rsid w:val="00A67BE3"/>
    <w:rsid w:val="00A71422"/>
    <w:rsid w:val="00A72698"/>
    <w:rsid w:val="00A755CC"/>
    <w:rsid w:val="00A80C97"/>
    <w:rsid w:val="00A85738"/>
    <w:rsid w:val="00A866A3"/>
    <w:rsid w:val="00AA2BE6"/>
    <w:rsid w:val="00AB3854"/>
    <w:rsid w:val="00AB3B66"/>
    <w:rsid w:val="00AB43EB"/>
    <w:rsid w:val="00AB5C77"/>
    <w:rsid w:val="00AD54F7"/>
    <w:rsid w:val="00AE374D"/>
    <w:rsid w:val="00B05E02"/>
    <w:rsid w:val="00B079E6"/>
    <w:rsid w:val="00B07D76"/>
    <w:rsid w:val="00B07E55"/>
    <w:rsid w:val="00B07E9D"/>
    <w:rsid w:val="00B476B2"/>
    <w:rsid w:val="00B624B3"/>
    <w:rsid w:val="00B63723"/>
    <w:rsid w:val="00B738BA"/>
    <w:rsid w:val="00B81392"/>
    <w:rsid w:val="00B86973"/>
    <w:rsid w:val="00BC308E"/>
    <w:rsid w:val="00BC5C37"/>
    <w:rsid w:val="00BC5F31"/>
    <w:rsid w:val="00BC6F2A"/>
    <w:rsid w:val="00BD3287"/>
    <w:rsid w:val="00BE0115"/>
    <w:rsid w:val="00BE07D6"/>
    <w:rsid w:val="00BE3DC4"/>
    <w:rsid w:val="00C06151"/>
    <w:rsid w:val="00C1722E"/>
    <w:rsid w:val="00C1797F"/>
    <w:rsid w:val="00C23994"/>
    <w:rsid w:val="00C247A2"/>
    <w:rsid w:val="00C31149"/>
    <w:rsid w:val="00C337DB"/>
    <w:rsid w:val="00C63C8A"/>
    <w:rsid w:val="00C648C1"/>
    <w:rsid w:val="00C9682A"/>
    <w:rsid w:val="00CA25E7"/>
    <w:rsid w:val="00CA6A5B"/>
    <w:rsid w:val="00CA76D5"/>
    <w:rsid w:val="00CB1CE4"/>
    <w:rsid w:val="00CD280F"/>
    <w:rsid w:val="00CD2A92"/>
    <w:rsid w:val="00CE0904"/>
    <w:rsid w:val="00CE0DE5"/>
    <w:rsid w:val="00CF745B"/>
    <w:rsid w:val="00D024B1"/>
    <w:rsid w:val="00D02669"/>
    <w:rsid w:val="00D054AF"/>
    <w:rsid w:val="00D24EA5"/>
    <w:rsid w:val="00D31A42"/>
    <w:rsid w:val="00D35100"/>
    <w:rsid w:val="00D35303"/>
    <w:rsid w:val="00D40137"/>
    <w:rsid w:val="00D45346"/>
    <w:rsid w:val="00D5075A"/>
    <w:rsid w:val="00D50980"/>
    <w:rsid w:val="00D62742"/>
    <w:rsid w:val="00D676DD"/>
    <w:rsid w:val="00D744CC"/>
    <w:rsid w:val="00D81C90"/>
    <w:rsid w:val="00D856B2"/>
    <w:rsid w:val="00D87DCA"/>
    <w:rsid w:val="00D942F7"/>
    <w:rsid w:val="00D979F6"/>
    <w:rsid w:val="00DA545A"/>
    <w:rsid w:val="00DB4D94"/>
    <w:rsid w:val="00DF7F5E"/>
    <w:rsid w:val="00E07D90"/>
    <w:rsid w:val="00E15A8E"/>
    <w:rsid w:val="00E22185"/>
    <w:rsid w:val="00E25B83"/>
    <w:rsid w:val="00E318FD"/>
    <w:rsid w:val="00E4122E"/>
    <w:rsid w:val="00E42F9E"/>
    <w:rsid w:val="00E52550"/>
    <w:rsid w:val="00E52E24"/>
    <w:rsid w:val="00E5531E"/>
    <w:rsid w:val="00E66CBF"/>
    <w:rsid w:val="00E672F0"/>
    <w:rsid w:val="00E737F9"/>
    <w:rsid w:val="00E806CF"/>
    <w:rsid w:val="00E8540A"/>
    <w:rsid w:val="00E86D70"/>
    <w:rsid w:val="00E975DB"/>
    <w:rsid w:val="00EA56C5"/>
    <w:rsid w:val="00EB66DB"/>
    <w:rsid w:val="00EC59D0"/>
    <w:rsid w:val="00ED2DCA"/>
    <w:rsid w:val="00ED572C"/>
    <w:rsid w:val="00ED7673"/>
    <w:rsid w:val="00EF1C67"/>
    <w:rsid w:val="00EF6059"/>
    <w:rsid w:val="00F02F81"/>
    <w:rsid w:val="00F06609"/>
    <w:rsid w:val="00F220C4"/>
    <w:rsid w:val="00F4571A"/>
    <w:rsid w:val="00F51234"/>
    <w:rsid w:val="00F6195C"/>
    <w:rsid w:val="00F665E4"/>
    <w:rsid w:val="00F67BBC"/>
    <w:rsid w:val="00F717AA"/>
    <w:rsid w:val="00F736B5"/>
    <w:rsid w:val="00F873CE"/>
    <w:rsid w:val="00F969D2"/>
    <w:rsid w:val="00FA2865"/>
    <w:rsid w:val="00FA3BC7"/>
    <w:rsid w:val="00FA7E9F"/>
    <w:rsid w:val="00FB4396"/>
    <w:rsid w:val="00FC77D0"/>
    <w:rsid w:val="00FD208E"/>
    <w:rsid w:val="00FD7B69"/>
    <w:rsid w:val="00FE28FE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5A5E"/>
  <w15:docId w15:val="{199900F3-DF90-423E-93B9-E328C771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909C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6909C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6909C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6909C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6909C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qFormat/>
    <w:rsid w:val="006909C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qFormat/>
    <w:rsid w:val="006909C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1"/>
    <w:qFormat/>
    <w:rsid w:val="006909C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1"/>
    <w:qFormat/>
    <w:rsid w:val="006909C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90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rsid w:val="00690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rsid w:val="006909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rsid w:val="006909C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rsid w:val="006909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rsid w:val="006909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rsid w:val="006909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rsid w:val="006909C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rsid w:val="006909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12"/>
    <w:rsid w:val="00690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9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3"/>
    <w:rsid w:val="006909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9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4"/>
    <w:rsid w:val="006909C0"/>
    <w:pPr>
      <w:suppressAutoHyphens/>
      <w:jc w:val="both"/>
    </w:pPr>
    <w:rPr>
      <w:szCs w:val="20"/>
      <w:lang w:eastAsia="ar-SA"/>
    </w:rPr>
  </w:style>
  <w:style w:type="character" w:customStyle="1" w:styleId="a8">
    <w:name w:val="Основной текст Знак"/>
    <w:basedOn w:val="a0"/>
    <w:rsid w:val="00690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15"/>
    <w:semiHidden/>
    <w:rsid w:val="006909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rsid w:val="006909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тиль"/>
    <w:rsid w:val="00690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0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6909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d">
    <w:name w:val="page number"/>
    <w:basedOn w:val="a0"/>
    <w:rsid w:val="006909C0"/>
    <w:rPr>
      <w:rFonts w:ascii="Times New Roman" w:hAnsi="Times New Roman" w:cs="Times New Roman" w:hint="default"/>
    </w:rPr>
  </w:style>
  <w:style w:type="character" w:customStyle="1" w:styleId="11">
    <w:name w:val="Заголовок 1 Знак1"/>
    <w:basedOn w:val="a0"/>
    <w:link w:val="1"/>
    <w:locked/>
    <w:rsid w:val="006909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basedOn w:val="a0"/>
    <w:link w:val="2"/>
    <w:locked/>
    <w:rsid w:val="006909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locked/>
    <w:rsid w:val="006909C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1">
    <w:name w:val="Заголовок 4 Знак1"/>
    <w:basedOn w:val="a0"/>
    <w:link w:val="4"/>
    <w:locked/>
    <w:rsid w:val="006909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1"/>
    <w:basedOn w:val="a0"/>
    <w:link w:val="5"/>
    <w:locked/>
    <w:rsid w:val="006909C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basedOn w:val="a0"/>
    <w:link w:val="6"/>
    <w:locked/>
    <w:rsid w:val="006909C0"/>
    <w:rPr>
      <w:rFonts w:ascii="Calibri" w:eastAsia="Times New Roman" w:hAnsi="Calibri" w:cs="Times New Roman"/>
      <w:b/>
      <w:bCs/>
      <w:lang w:eastAsia="ru-RU"/>
    </w:rPr>
  </w:style>
  <w:style w:type="character" w:customStyle="1" w:styleId="71">
    <w:name w:val="Заголовок 7 Знак1"/>
    <w:basedOn w:val="a0"/>
    <w:link w:val="7"/>
    <w:locked/>
    <w:rsid w:val="006909C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1">
    <w:name w:val="Заголовок 8 Знак1"/>
    <w:basedOn w:val="a0"/>
    <w:link w:val="8"/>
    <w:locked/>
    <w:rsid w:val="006909C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1">
    <w:name w:val="Заголовок 9 Знак1"/>
    <w:basedOn w:val="a0"/>
    <w:link w:val="9"/>
    <w:locked/>
    <w:rsid w:val="006909C0"/>
    <w:rPr>
      <w:rFonts w:ascii="Cambria" w:eastAsia="Times New Roman" w:hAnsi="Cambria" w:cs="Times New Roman"/>
      <w:lang w:eastAsia="ru-RU"/>
    </w:rPr>
  </w:style>
  <w:style w:type="character" w:customStyle="1" w:styleId="12">
    <w:name w:val="Верхний колонтитул Знак1"/>
    <w:basedOn w:val="a0"/>
    <w:link w:val="a3"/>
    <w:locked/>
    <w:rsid w:val="00690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5"/>
    <w:locked/>
    <w:rsid w:val="00690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909C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5">
    <w:name w:val="Текст выноски Знак1"/>
    <w:basedOn w:val="a0"/>
    <w:link w:val="a9"/>
    <w:semiHidden/>
    <w:locked/>
    <w:rsid w:val="006909C0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69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75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480639484142495E-2"/>
          <c:y val="0.20571208878981093"/>
          <c:w val="0.87834650469935005"/>
          <c:h val="0.64285714285714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9999FF"/>
            </a:solidFill>
            <a:ln w="788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многоквартирные жилые дома</c:v>
                </c:pt>
                <c:pt idx="1">
                  <c:v>общежития</c:v>
                </c:pt>
                <c:pt idx="2">
                  <c:v>ведомственное жилье</c:v>
                </c:pt>
                <c:pt idx="3">
                  <c:v>частные жилые дома</c:v>
                </c:pt>
                <c:pt idx="4">
                  <c:v>садовые дома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19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8E-4D89-A6EC-1201AEE22FF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993366"/>
            </a:solidFill>
            <a:ln w="788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многоквартирные жилые дома</c:v>
                </c:pt>
                <c:pt idx="1">
                  <c:v>общежития</c:v>
                </c:pt>
                <c:pt idx="2">
                  <c:v>ведомственное жилье</c:v>
                </c:pt>
                <c:pt idx="3">
                  <c:v>частные жилые дома</c:v>
                </c:pt>
                <c:pt idx="4">
                  <c:v>садовые дома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8E-4D89-A6EC-1201AEE22F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0675584"/>
        <c:axId val="93718400"/>
        <c:axId val="0"/>
      </c:bar3DChart>
      <c:catAx>
        <c:axId val="40675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55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объекты жилого сектора</a:t>
                </a:r>
              </a:p>
            </c:rich>
          </c:tx>
          <c:layout>
            <c:manualLayout>
              <c:xMode val="edge"/>
              <c:yMode val="edge"/>
              <c:x val="0.48847924466295184"/>
              <c:y val="0.87619015537496314"/>
            </c:manualLayout>
          </c:layout>
          <c:overlay val="0"/>
          <c:spPr>
            <a:noFill/>
            <a:ln w="15773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19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718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718400"/>
        <c:scaling>
          <c:orientation val="minMax"/>
        </c:scaling>
        <c:delete val="0"/>
        <c:axPos val="l"/>
        <c:majorGridlines>
          <c:spPr>
            <a:ln w="197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5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количество пожаров</a:t>
                </a:r>
              </a:p>
            </c:rich>
          </c:tx>
          <c:layout>
            <c:manualLayout>
              <c:xMode val="edge"/>
              <c:yMode val="edge"/>
              <c:x val="6.9124532022329904E-2"/>
              <c:y val="7.6190155374963056E-2"/>
            </c:manualLayout>
          </c:layout>
          <c:overlay val="0"/>
          <c:spPr>
            <a:noFill/>
            <a:ln w="15773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9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0675584"/>
        <c:crosses val="autoZero"/>
        <c:crossBetween val="between"/>
      </c:valAx>
      <c:spPr>
        <a:noFill/>
        <a:ln w="23126">
          <a:noFill/>
        </a:ln>
      </c:spPr>
    </c:plotArea>
    <c:legend>
      <c:legendPos val="r"/>
      <c:layout>
        <c:manualLayout>
          <c:xMode val="edge"/>
          <c:yMode val="edge"/>
          <c:x val="0.8832565472463072"/>
          <c:y val="0.34285682204163526"/>
          <c:w val="9.8310350800058524E-2"/>
          <c:h val="0.1952379749322799"/>
        </c:manualLayout>
      </c:layout>
      <c:overlay val="0"/>
      <c:spPr>
        <a:noFill/>
        <a:ln w="1971">
          <a:solidFill>
            <a:srgbClr val="000000"/>
          </a:solidFill>
          <a:prstDash val="solid"/>
        </a:ln>
      </c:spPr>
      <c:txPr>
        <a:bodyPr/>
        <a:lstStyle/>
        <a:p>
          <a:pPr>
            <a:defRPr sz="52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588235294117688"/>
          <c:y val="0.22345132743362831"/>
          <c:w val="0.43970588235295305"/>
          <c:h val="0.4557522123893805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Пожары</c:v>
                </c:pt>
              </c:strCache>
            </c:strRef>
          </c:tx>
          <c:spPr>
            <a:gradFill rotWithShape="0">
              <a:gsLst>
                <a:gs pos="0">
                  <a:srgbClr val="9999FF">
                    <a:gamma/>
                    <a:tint val="0"/>
                    <a:invGamma/>
                  </a:srgbClr>
                </a:gs>
                <a:gs pos="100000">
                  <a:srgbClr val="9999FF"/>
                </a:gs>
              </a:gsLst>
              <a:path path="rect">
                <a:fillToRect l="50000" t="50000" r="50000" b="50000"/>
              </a:path>
            </a:gradFill>
            <a:ln w="318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gradFill rotWithShape="0">
                <a:gsLst>
                  <a:gs pos="0">
                    <a:srgbClr val="993366">
                      <a:gamma/>
                      <a:tint val="0"/>
                      <a:invGamma/>
                    </a:srgbClr>
                  </a:gs>
                  <a:gs pos="100000">
                    <a:srgbClr val="993366"/>
                  </a:gs>
                </a:gsLst>
                <a:path path="rect">
                  <a:fillToRect l="50000" t="50000" r="50000" b="50000"/>
                </a:path>
              </a:gradFill>
              <a:ln w="31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6A2D-4D60-8671-74602D68D78E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31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A2D-4D60-8671-74602D68D78E}"/>
              </c:ext>
            </c:extLst>
          </c:dPt>
          <c:dPt>
            <c:idx val="2"/>
            <c:bubble3D val="0"/>
            <c:spPr>
              <a:gradFill rotWithShape="0">
                <a:gsLst>
                  <a:gs pos="0">
                    <a:srgbClr val="FF99CC">
                      <a:gamma/>
                      <a:tint val="0"/>
                      <a:invGamma/>
                    </a:srgbClr>
                  </a:gs>
                  <a:gs pos="100000">
                    <a:srgbClr val="FF99CC"/>
                  </a:gs>
                </a:gsLst>
                <a:path path="rect">
                  <a:fillToRect l="50000" t="50000" r="50000" b="50000"/>
                </a:path>
              </a:gradFill>
              <a:ln w="31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6A2D-4D60-8671-74602D68D78E}"/>
              </c:ext>
            </c:extLst>
          </c:dPt>
          <c:dPt>
            <c:idx val="3"/>
            <c:bubble3D val="0"/>
            <c:spPr>
              <a:gradFill rotWithShape="0">
                <a:gsLst>
                  <a:gs pos="0">
                    <a:srgbClr val="0000FF">
                      <a:gamma/>
                      <a:tint val="0"/>
                      <a:invGamma/>
                    </a:srgbClr>
                  </a:gs>
                  <a:gs pos="100000">
                    <a:srgbClr val="0000FF"/>
                  </a:gs>
                </a:gsLst>
                <a:path path="rect">
                  <a:fillToRect l="50000" t="50000" r="50000" b="50000"/>
                </a:path>
              </a:gradFill>
              <a:ln w="31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A2D-4D60-8671-74602D68D78E}"/>
              </c:ext>
            </c:extLst>
          </c:dPt>
          <c:dPt>
            <c:idx val="4"/>
            <c:bubble3D val="0"/>
            <c:spPr>
              <a:solidFill>
                <a:srgbClr val="008000"/>
              </a:solidFill>
              <a:ln w="31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6A2D-4D60-8671-74602D68D78E}"/>
              </c:ext>
            </c:extLst>
          </c:dPt>
          <c:dPt>
            <c:idx val="5"/>
            <c:bubble3D val="0"/>
            <c:spPr>
              <a:gradFill rotWithShape="0">
                <a:gsLst>
                  <a:gs pos="0">
                    <a:srgbClr val="FF0000">
                      <a:gamma/>
                      <a:tint val="0"/>
                      <a:invGamma/>
                    </a:srgbClr>
                  </a:gs>
                  <a:gs pos="100000">
                    <a:srgbClr val="FF0000"/>
                  </a:gs>
                </a:gsLst>
                <a:path path="rect">
                  <a:fillToRect l="50000" t="50000" r="50000" b="50000"/>
                </a:path>
              </a:gradFill>
              <a:ln w="31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A2D-4D60-8671-74602D68D78E}"/>
              </c:ext>
            </c:extLst>
          </c:dPt>
          <c:dPt>
            <c:idx val="6"/>
            <c:bubble3D val="0"/>
            <c:spPr>
              <a:solidFill>
                <a:srgbClr val="808080"/>
              </a:solidFill>
              <a:ln w="31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6A2D-4D60-8671-74602D68D78E}"/>
              </c:ext>
            </c:extLst>
          </c:dPt>
          <c:dPt>
            <c:idx val="7"/>
            <c:bubble3D val="0"/>
            <c:spPr>
              <a:solidFill>
                <a:srgbClr val="FFCC99"/>
              </a:solidFill>
              <a:ln w="31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A2D-4D60-8671-74602D68D78E}"/>
              </c:ext>
            </c:extLst>
          </c:dPt>
          <c:dPt>
            <c:idx val="9"/>
            <c:bubble3D val="0"/>
            <c:spPr>
              <a:solidFill>
                <a:srgbClr val="008000"/>
              </a:solidFill>
              <a:ln w="318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6A2D-4D60-8671-74602D68D78E}"/>
              </c:ext>
            </c:extLst>
          </c:dPt>
          <c:dLbls>
            <c:dLbl>
              <c:idx val="0"/>
              <c:layout>
                <c:manualLayout>
                  <c:x val="0.34747050311902794"/>
                  <c:y val="-8.5677976750851745E-2"/>
                </c:manualLayout>
              </c:layout>
              <c:tx>
                <c:rich>
                  <a:bodyPr/>
                  <a:lstStyle/>
                  <a:p>
                    <a:pPr>
                      <a:defRPr sz="1203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Поджоги
</a:t>
                    </a:r>
                  </a:p>
                </c:rich>
              </c:tx>
              <c:spPr>
                <a:noFill/>
                <a:ln w="3182">
                  <a:solidFill>
                    <a:srgbClr val="000000"/>
                  </a:solidFill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2D-4D60-8671-74602D68D78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2D-4D60-8671-74602D68D78E}"/>
                </c:ext>
              </c:extLst>
            </c:dLbl>
            <c:dLbl>
              <c:idx val="2"/>
              <c:layout>
                <c:manualLayout>
                  <c:x val="5.9253464967924024E-2"/>
                  <c:y val="1.3493830668954761E-2"/>
                </c:manualLayout>
              </c:layout>
              <c:tx>
                <c:rich>
                  <a:bodyPr/>
                  <a:lstStyle/>
                  <a:p>
                    <a:pPr>
                      <a:defRPr sz="1203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НП  монт. и экспл. э/о
44,4 %</a:t>
                    </a:r>
                  </a:p>
                </c:rich>
              </c:tx>
              <c:spPr>
                <a:noFill/>
                <a:ln w="3182">
                  <a:solidFill>
                    <a:srgbClr val="000000"/>
                  </a:solidFill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2D-4D60-8671-74602D68D78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2D-4D60-8671-74602D68D78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2D-4D60-8671-74602D68D78E}"/>
                </c:ext>
              </c:extLst>
            </c:dLbl>
            <c:dLbl>
              <c:idx val="5"/>
              <c:layout>
                <c:manualLayout>
                  <c:x val="2.6306858981772582E-2"/>
                  <c:y val="-7.9387573123535782E-2"/>
                </c:manualLayout>
              </c:layout>
              <c:tx>
                <c:rich>
                  <a:bodyPr/>
                  <a:lstStyle/>
                  <a:p>
                    <a:pPr>
                      <a:defRPr sz="1203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Неостор.обращение с огнем
31.1 %</a:t>
                    </a:r>
                  </a:p>
                </c:rich>
              </c:tx>
              <c:spPr>
                <a:noFill/>
                <a:ln w="3182">
                  <a:solidFill>
                    <a:srgbClr val="000000"/>
                  </a:solidFill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2D-4D60-8671-74602D68D78E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A2D-4D60-8671-74602D68D78E}"/>
                </c:ext>
              </c:extLst>
            </c:dLbl>
            <c:dLbl>
              <c:idx val="7"/>
              <c:layout>
                <c:manualLayout>
                  <c:x val="-6.6020057132513514E-3"/>
                  <c:y val="0.11268133076509242"/>
                </c:manualLayout>
              </c:layout>
              <c:tx>
                <c:rich>
                  <a:bodyPr/>
                  <a:lstStyle/>
                  <a:p>
                    <a:pPr>
                      <a:defRPr sz="1203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Печное отопление
20,0 %</a:t>
                    </a:r>
                  </a:p>
                </c:rich>
              </c:tx>
              <c:spPr>
                <a:noFill/>
                <a:ln w="3182">
                  <a:solidFill>
                    <a:srgbClr val="000000"/>
                  </a:solidFill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2D-4D60-8671-74602D68D78E}"/>
                </c:ext>
              </c:extLst>
            </c:dLbl>
            <c:dLbl>
              <c:idx val="8"/>
              <c:layout>
                <c:manualLayout>
                  <c:x val="-0.19375248739907341"/>
                  <c:y val="-1.8251902612591835E-3"/>
                </c:manualLayout>
              </c:layout>
              <c:tx>
                <c:rich>
                  <a:bodyPr/>
                  <a:lstStyle/>
                  <a:p>
                    <a:pPr>
                      <a:defRPr sz="1203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Прочие
4,5</a:t>
                    </a:r>
                    <a:r>
                      <a:rPr lang="ru-RU" baseline="0"/>
                      <a:t> %</a:t>
                    </a:r>
                    <a:endParaRPr lang="ru-RU"/>
                  </a:p>
                </c:rich>
              </c:tx>
              <c:spPr>
                <a:noFill/>
                <a:ln w="3182">
                  <a:solidFill>
                    <a:srgbClr val="000000"/>
                  </a:solidFill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A2D-4D60-8671-74602D68D78E}"/>
                </c:ext>
              </c:extLst>
            </c:dLbl>
            <c:dLbl>
              <c:idx val="9"/>
              <c:layout>
                <c:manualLayout>
                  <c:x val="-0.10881693446480166"/>
                  <c:y val="-9.6053757384588517E-2"/>
                </c:manualLayout>
              </c:layout>
              <c:tx>
                <c:rich>
                  <a:bodyPr/>
                  <a:lstStyle/>
                  <a:p>
                    <a:pPr>
                      <a:defRPr sz="977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Грозовые разряды </a:t>
                    </a:r>
                  </a:p>
                </c:rich>
              </c:tx>
              <c:spPr>
                <a:noFill/>
                <a:ln w="3182">
                  <a:solidFill>
                    <a:srgbClr val="000000"/>
                  </a:solidFill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A2D-4D60-8671-74602D68D78E}"/>
                </c:ext>
              </c:extLst>
            </c:dLbl>
            <c:dLbl>
              <c:idx val="10"/>
              <c:layout>
                <c:manualLayout>
                  <c:x val="0.21612771089648194"/>
                  <c:y val="-9.0090129185944265E-2"/>
                </c:manualLayout>
              </c:layout>
              <c:tx>
                <c:rich>
                  <a:bodyPr/>
                  <a:lstStyle/>
                  <a:p>
                    <a:pPr>
                      <a:defRPr sz="1203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НППБ при экспл. газ. об.
</a:t>
                    </a:r>
                  </a:p>
                </c:rich>
              </c:tx>
              <c:spPr>
                <a:noFill/>
                <a:ln w="3182">
                  <a:solidFill>
                    <a:srgbClr val="000000"/>
                  </a:solidFill>
                  <a:prstDash val="solid"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A2D-4D60-8671-74602D68D78E}"/>
                </c:ext>
              </c:extLst>
            </c:dLbl>
            <c:numFmt formatCode="0%" sourceLinked="0"/>
            <c:spPr>
              <a:noFill/>
              <a:ln w="3182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20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Поджоги</c:v>
                </c:pt>
                <c:pt idx="1">
                  <c:v>неиспр ТС</c:v>
                </c:pt>
                <c:pt idx="2">
                  <c:v>НППБ при монтаже и экспл. э/о</c:v>
                </c:pt>
                <c:pt idx="3">
                  <c:v>Детская шалость </c:v>
                </c:pt>
                <c:pt idx="4">
                  <c:v>эл.сваро</c:v>
                </c:pt>
                <c:pt idx="5">
                  <c:v>НОСО</c:v>
                </c:pt>
                <c:pt idx="6">
                  <c:v>НППБ при пров. ОР</c:v>
                </c:pt>
                <c:pt idx="7">
                  <c:v>Печное отопление</c:v>
                </c:pt>
                <c:pt idx="8">
                  <c:v>Прочие</c:v>
                </c:pt>
                <c:pt idx="9">
                  <c:v>Грозовые разряды</c:v>
                </c:pt>
                <c:pt idx="10">
                  <c:v>НППБ при экспл газ об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9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  <c:pt idx="7">
                  <c:v>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A2D-4D60-8671-74602D68D78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6A2D-4D60-8671-74602D68D78E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6A2D-4D60-8671-74602D68D78E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6A2D-4D60-8671-74602D68D78E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6A2D-4D60-8671-74602D68D78E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6A2D-4D60-8671-74602D68D78E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6A2D-4D60-8671-74602D68D78E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6A2D-4D60-8671-74602D68D78E}"/>
              </c:ext>
            </c:extLst>
          </c:dPt>
          <c:dPt>
            <c:idx val="8"/>
            <c:bubble3D val="0"/>
            <c:spPr>
              <a:solidFill>
                <a:srgbClr val="000080"/>
              </a:solidFill>
              <a:ln w="127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6A2D-4D60-8671-74602D68D78E}"/>
              </c:ext>
            </c:extLst>
          </c:dPt>
          <c:dPt>
            <c:idx val="9"/>
            <c:bubble3D val="0"/>
            <c:spPr>
              <a:solidFill>
                <a:srgbClr val="FF00FF"/>
              </a:solidFill>
              <a:ln w="127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4-6A2D-4D60-8671-74602D68D78E}"/>
              </c:ext>
            </c:extLst>
          </c:dPt>
          <c:dPt>
            <c:idx val="10"/>
            <c:bubble3D val="0"/>
            <c:spPr>
              <a:solidFill>
                <a:srgbClr val="FFFF00"/>
              </a:solidFill>
              <a:ln w="1272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6A2D-4D60-8671-74602D68D78E}"/>
              </c:ext>
            </c:extLst>
          </c:dPt>
          <c:dLbls>
            <c:numFmt formatCode="0%" sourceLinked="0"/>
            <c:spPr>
              <a:noFill/>
              <a:ln w="25457">
                <a:noFill/>
              </a:ln>
            </c:spPr>
            <c:txPr>
              <a:bodyPr/>
              <a:lstStyle/>
              <a:p>
                <a:pPr>
                  <a:defRPr sz="195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1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Поджоги</c:v>
                </c:pt>
                <c:pt idx="1">
                  <c:v>неиспр ТС</c:v>
                </c:pt>
                <c:pt idx="2">
                  <c:v>НППБ при монтаже и экспл. э/о</c:v>
                </c:pt>
                <c:pt idx="3">
                  <c:v>Детская шалость </c:v>
                </c:pt>
                <c:pt idx="4">
                  <c:v>эл.сваро</c:v>
                </c:pt>
                <c:pt idx="5">
                  <c:v>НОСО</c:v>
                </c:pt>
                <c:pt idx="6">
                  <c:v>НППБ при пров. ОР</c:v>
                </c:pt>
                <c:pt idx="7">
                  <c:v>Печное отопление</c:v>
                </c:pt>
                <c:pt idx="8">
                  <c:v>Прочие</c:v>
                </c:pt>
                <c:pt idx="9">
                  <c:v>Грозовые разряды</c:v>
                </c:pt>
                <c:pt idx="10">
                  <c:v>НППБ при экспл газ об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16-6A2D-4D60-8671-74602D68D78E}"/>
            </c:ext>
          </c:extLst>
        </c:ser>
        <c:dLbls>
          <c:showLegendKey val="0"/>
          <c:showVal val="0"/>
          <c:showCatName val="1"/>
          <c:showSerName val="1"/>
          <c:showPercent val="1"/>
          <c:showBubbleSize val="0"/>
          <c:showLeaderLines val="1"/>
        </c:dLbls>
      </c:pie3DChart>
      <c:spPr>
        <a:noFill/>
        <a:ln w="25454">
          <a:noFill/>
        </a:ln>
      </c:spPr>
    </c:plotArea>
    <c:plotVisOnly val="1"/>
    <c:dispBlanksAs val="zero"/>
    <c:showDLblsOverMax val="0"/>
  </c:chart>
  <c:spPr>
    <a:solidFill>
      <a:srgbClr val="FFFFFF"/>
    </a:solidFill>
    <a:ln w="3182" cap="rnd" cmpd="sng" algn="ctr">
      <a:solidFill>
        <a:srgbClr val="000000"/>
      </a:solidFill>
      <a:prstDash val="sysDot"/>
      <a:miter lim="800000"/>
      <a:headEnd type="none" w="med" len="med"/>
      <a:tailEnd type="none" w="med" len="med"/>
    </a:ln>
  </c:spPr>
  <c:txPr>
    <a:bodyPr/>
    <a:lstStyle/>
    <a:p>
      <a:pPr>
        <a:defRPr sz="195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000">
                <a:latin typeface="Times New Roman" panose="02020603050405020304" pitchFamily="18" charset="0"/>
                <a:cs typeface="Times New Roman" panose="02020603050405020304" pitchFamily="18" charset="0"/>
              </a:rPr>
              <a:t>временные показатели происхождения пожаров с гибелью людей в текущем году</a:t>
            </a:r>
          </a:p>
        </c:rich>
      </c:tx>
      <c:layout>
        <c:manualLayout>
          <c:xMode val="edge"/>
          <c:yMode val="edge"/>
          <c:x val="7.3498301795245038E-2"/>
          <c:y val="6.9488632761484523E-2"/>
        </c:manualLayout>
      </c:layout>
      <c:overlay val="0"/>
      <c:spPr>
        <a:noFill/>
        <a:ln w="19004">
          <a:noFill/>
        </a:ln>
      </c:spPr>
    </c:title>
    <c:autoTitleDeleted val="0"/>
    <c:view3D>
      <c:rotX val="35"/>
      <c:rotY val="6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948232453476065"/>
          <c:y val="0.30958804062535661"/>
          <c:w val="0.28497197675618058"/>
          <c:h val="0.6904119593746433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гибель людей на пожарах</c:v>
                </c:pt>
              </c:strCache>
            </c:strRef>
          </c:tx>
          <c:spPr>
            <a:solidFill>
              <a:srgbClr val="9999FF"/>
            </a:solidFill>
            <a:ln w="9502">
              <a:solidFill>
                <a:srgbClr val="000000"/>
              </a:solidFill>
              <a:prstDash val="solid"/>
            </a:ln>
          </c:spPr>
          <c:explosion val="23"/>
          <c:dPt>
            <c:idx val="1"/>
            <c:bubble3D val="0"/>
            <c:spPr>
              <a:solidFill>
                <a:srgbClr val="993366"/>
              </a:solidFill>
              <a:ln w="95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04E6-4DB8-A9C0-CEE5BBDF2BB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4E6-4DB8-A9C0-CEE5BBDF2BB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95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4E6-4DB8-A9C0-CEE5BBDF2BB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95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4E6-4DB8-A9C0-CEE5BBDF2BB3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950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4E6-4DB8-A9C0-CEE5BBDF2BB3}"/>
              </c:ext>
            </c:extLst>
          </c:dPt>
          <c:dLbls>
            <c:dLbl>
              <c:idx val="0"/>
              <c:layout>
                <c:manualLayout>
                  <c:x val="6.7649447749162928E-2"/>
                  <c:y val="8.4340725525251431E-2"/>
                </c:manualLayout>
              </c:layout>
              <c:tx>
                <c:rich>
                  <a:bodyPr/>
                  <a:lstStyle/>
                  <a:p>
                    <a:pPr algn="dist">
                      <a:defRPr sz="6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/>
                      <a:t>00-04-00
1</a:t>
                    </a:r>
                  </a:p>
                </c:rich>
              </c:tx>
              <c:spPr>
                <a:noFill/>
                <a:ln w="2376">
                  <a:solidFill>
                    <a:srgbClr val="000000"/>
                  </a:solidFill>
                  <a:prstDash val="solid"/>
                </a:ln>
              </c:sp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8.5492479378942249E-2"/>
                      <c:h val="5.57165861513687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04E6-4DB8-A9C0-CEE5BBDF2BB3}"/>
                </c:ext>
              </c:extLst>
            </c:dLbl>
            <c:dLbl>
              <c:idx val="1"/>
              <c:layout>
                <c:manualLayout>
                  <c:x val="5.3439542764577935E-2"/>
                  <c:y val="-4.59550889472150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04-00 - 08-00
0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9.8078526210424566E-2"/>
                      <c:h val="0.1008051529790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04E6-4DB8-A9C0-CEE5BBDF2BB3}"/>
                </c:ext>
              </c:extLst>
            </c:dLbl>
            <c:dLbl>
              <c:idx val="2"/>
              <c:layout>
                <c:manualLayout>
                  <c:x val="-0.16333512896040833"/>
                  <c:y val="-6.46270303168625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08-00 - 12-00
0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9.0315304473403704E-2"/>
                      <c:h val="0.1008051529790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4E6-4DB8-A9C0-CEE5BBDF2BB3}"/>
                </c:ext>
              </c:extLst>
            </c:dLbl>
            <c:dLbl>
              <c:idx val="3"/>
              <c:layout>
                <c:manualLayout>
                  <c:x val="-5.5098549362552394E-2"/>
                  <c:y val="-0.1808109855833238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12-00 - 16-00
0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048027293531538"/>
                      <c:h val="0.1008051529790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04E6-4DB8-A9C0-CEE5BBDF2BB3}"/>
                </c:ext>
              </c:extLst>
            </c:dLbl>
            <c:dLbl>
              <c:idx val="4"/>
              <c:layout>
                <c:manualLayout>
                  <c:x val="-1.679790026246724E-3"/>
                  <c:y val="-0.288480860182332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16-00 - 20-00
0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1554577511872151"/>
                      <c:h val="8.792270531400965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4E6-4DB8-A9C0-CEE5BBDF2BB3}"/>
                </c:ext>
              </c:extLst>
            </c:dLbl>
            <c:dLbl>
              <c:idx val="5"/>
              <c:layout>
                <c:manualLayout>
                  <c:x val="8.6890623388233668E-2"/>
                  <c:y val="-7.95980574891906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20-00 - 00-00
0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9.2256109907658923E-2"/>
                      <c:h val="0.107246376811594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04E6-4DB8-A9C0-CEE5BBDF2BB3}"/>
                </c:ext>
              </c:extLst>
            </c:dLbl>
            <c:spPr>
              <a:noFill/>
              <a:ln w="2376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00-04-00</c:v>
                </c:pt>
                <c:pt idx="1">
                  <c:v>04-00 - 08-00</c:v>
                </c:pt>
                <c:pt idx="2">
                  <c:v>08-00 - 12-00</c:v>
                </c:pt>
                <c:pt idx="3">
                  <c:v>12-00 - 16-00</c:v>
                </c:pt>
                <c:pt idx="4">
                  <c:v>16-00 - 20-00</c:v>
                </c:pt>
                <c:pt idx="5">
                  <c:v>20-00 - 00-00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4E6-4DB8-A9C0-CEE5BBDF2BB3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eparator>
</c:separator>
          <c:showLeaderLines val="1"/>
        </c:dLbls>
      </c:pie3DChart>
      <c:spPr>
        <a:solidFill>
          <a:srgbClr val="C0C0C0"/>
        </a:solidFill>
        <a:ln w="9502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5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</TotalTime>
  <Pages>11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Алексей</cp:lastModifiedBy>
  <cp:revision>108</cp:revision>
  <cp:lastPrinted>2020-01-09T12:18:00Z</cp:lastPrinted>
  <dcterms:created xsi:type="dcterms:W3CDTF">2018-03-07T06:00:00Z</dcterms:created>
  <dcterms:modified xsi:type="dcterms:W3CDTF">2020-02-10T07:18:00Z</dcterms:modified>
</cp:coreProperties>
</file>